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A6405" w14:textId="14D46703" w:rsidR="002B6C1F" w:rsidRDefault="002B6C1F" w:rsidP="005F56AD">
      <w:pPr>
        <w:pStyle w:val="Title"/>
        <w:rPr>
          <w:rFonts w:ascii="Century Gothic" w:hAnsi="Century Gothic"/>
          <w:b/>
          <w:color w:val="FFFFFF" w:themeColor="background1"/>
          <w:sz w:val="48"/>
          <w:szCs w:val="48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42D87EB1" wp14:editId="6441B7EA">
            <wp:simplePos x="0" y="0"/>
            <wp:positionH relativeFrom="column">
              <wp:posOffset>4178958</wp:posOffset>
            </wp:positionH>
            <wp:positionV relativeFrom="paragraph">
              <wp:posOffset>6369</wp:posOffset>
            </wp:positionV>
            <wp:extent cx="1982313" cy="557598"/>
            <wp:effectExtent l="0" t="0" r="0" b="0"/>
            <wp:wrapNone/>
            <wp:docPr id="1220977329" name="Picture 4" descr="A black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77329" name="Picture 4" descr="A black and white sign with white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702" cy="5610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6AD" w:rsidRPr="00933D78">
        <w:rPr>
          <w:rFonts w:ascii="Century Gothic" w:hAnsi="Century Gothic"/>
          <w:b/>
          <w:color w:val="FFFFFF" w:themeColor="background1"/>
          <w:sz w:val="48"/>
          <w:szCs w:val="48"/>
        </w:rPr>
        <w:t xml:space="preserve">OUR TIPS FOR CHOOSING </w:t>
      </w:r>
    </w:p>
    <w:p w14:paraId="2D2BF751" w14:textId="36916E1F" w:rsidR="00903615" w:rsidRPr="00933D78" w:rsidRDefault="005F56AD" w:rsidP="005F56AD">
      <w:pPr>
        <w:pStyle w:val="Title"/>
        <w:rPr>
          <w:rFonts w:ascii="Century Gothic" w:hAnsi="Century Gothic"/>
          <w:b/>
          <w:color w:val="FFFFFF" w:themeColor="background1"/>
          <w:sz w:val="48"/>
          <w:szCs w:val="48"/>
        </w:rPr>
      </w:pPr>
      <w:r w:rsidRPr="00933D78">
        <w:rPr>
          <w:rFonts w:ascii="Century Gothic" w:hAnsi="Century Gothic"/>
          <w:b/>
          <w:color w:val="FFFFFF" w:themeColor="background1"/>
          <w:sz w:val="48"/>
          <w:szCs w:val="48"/>
        </w:rPr>
        <w:t>A RETIREMENT VILLAGE</w:t>
      </w:r>
    </w:p>
    <w:p w14:paraId="0E574E30" w14:textId="77777777" w:rsidR="00F41A68" w:rsidRPr="00933D78" w:rsidRDefault="00F41A68" w:rsidP="00903615">
      <w:pPr>
        <w:pStyle w:val="NoSpacing"/>
        <w:spacing w:line="360" w:lineRule="auto"/>
        <w:ind w:left="2160" w:firstLine="720"/>
        <w:rPr>
          <w:rFonts w:ascii="Century Gothic" w:hAnsi="Century Gothic" w:cs="Arial"/>
        </w:rPr>
      </w:pPr>
    </w:p>
    <w:p w14:paraId="5DF221E0" w14:textId="73D14937" w:rsidR="00903615" w:rsidRPr="00933D78" w:rsidRDefault="00903615" w:rsidP="0049357B">
      <w:pPr>
        <w:pStyle w:val="NoSpacing"/>
        <w:spacing w:line="360" w:lineRule="auto"/>
        <w:rPr>
          <w:rFonts w:ascii="Century Gothic" w:hAnsi="Century Gothic" w:cs="Arial"/>
          <w:b/>
          <w:sz w:val="44"/>
        </w:rPr>
      </w:pPr>
    </w:p>
    <w:p w14:paraId="43C566AF" w14:textId="32E42554" w:rsidR="002501FD" w:rsidRPr="00933D78" w:rsidRDefault="002501FD" w:rsidP="005F56AD">
      <w:pPr>
        <w:pStyle w:val="Heading2"/>
        <w:rPr>
          <w:rFonts w:ascii="Century Gothic" w:hAnsi="Century Gothic"/>
        </w:rPr>
        <w:sectPr w:rsidR="002501FD" w:rsidRPr="00933D78" w:rsidSect="00011788">
          <w:headerReference w:type="default" r:id="rId12"/>
          <w:footerReference w:type="default" r:id="rId13"/>
          <w:type w:val="continuous"/>
          <w:pgSz w:w="11906" w:h="16838" w:code="9"/>
          <w:pgMar w:top="567" w:right="1134" w:bottom="284" w:left="1134" w:header="709" w:footer="284" w:gutter="0"/>
          <w:cols w:space="708"/>
          <w:docGrid w:linePitch="360"/>
        </w:sectPr>
      </w:pPr>
    </w:p>
    <w:p w14:paraId="4A4CFF71" w14:textId="12408357" w:rsidR="001D4ADB" w:rsidRPr="002B6C1F" w:rsidRDefault="004B5449" w:rsidP="002B6C1F">
      <w:pPr>
        <w:pStyle w:val="Heading1"/>
        <w:rPr>
          <w:rFonts w:ascii="Century Gothic" w:hAnsi="Century Gothic"/>
          <w:b/>
          <w:color w:val="162F56"/>
          <w:sz w:val="24"/>
          <w:szCs w:val="24"/>
        </w:rPr>
      </w:pPr>
      <w:bookmarkStart w:id="0" w:name="_Hlk1642021"/>
      <w:r w:rsidRPr="002B6C1F">
        <w:rPr>
          <w:rFonts w:ascii="Century Gothic" w:hAnsi="Century Gothic"/>
          <w:b/>
          <w:color w:val="162F56"/>
          <w:sz w:val="24"/>
          <w:szCs w:val="24"/>
        </w:rPr>
        <w:t xml:space="preserve">At </w:t>
      </w:r>
      <w:r w:rsidR="002B6C1F" w:rsidRPr="002B6C1F">
        <w:rPr>
          <w:rFonts w:ascii="Century Gothic" w:hAnsi="Century Gothic"/>
          <w:b/>
          <w:color w:val="162F56"/>
          <w:sz w:val="24"/>
          <w:szCs w:val="24"/>
        </w:rPr>
        <w:t>Seniors Own Management</w:t>
      </w:r>
      <w:r w:rsidRPr="002B6C1F">
        <w:rPr>
          <w:rFonts w:ascii="Century Gothic" w:hAnsi="Century Gothic"/>
          <w:b/>
          <w:color w:val="162F56"/>
          <w:sz w:val="24"/>
          <w:szCs w:val="24"/>
        </w:rPr>
        <w:t xml:space="preserve"> we understand th</w:t>
      </w:r>
      <w:r w:rsidR="00CA0E82" w:rsidRPr="002B6C1F">
        <w:rPr>
          <w:rFonts w:ascii="Century Gothic" w:hAnsi="Century Gothic"/>
          <w:b/>
          <w:color w:val="162F56"/>
          <w:sz w:val="24"/>
          <w:szCs w:val="24"/>
        </w:rPr>
        <w:t>e</w:t>
      </w:r>
      <w:r w:rsidRPr="002B6C1F">
        <w:rPr>
          <w:rFonts w:ascii="Century Gothic" w:hAnsi="Century Gothic"/>
          <w:b/>
          <w:color w:val="162F56"/>
          <w:sz w:val="24"/>
          <w:szCs w:val="24"/>
        </w:rPr>
        <w:t xml:space="preserve"> rightsizing step is often cumbersome and a little daunting. We have therefore put together a checklist for yourself to consider during the</w:t>
      </w:r>
      <w:r w:rsidR="00CA0E82" w:rsidRPr="002B6C1F">
        <w:rPr>
          <w:rFonts w:ascii="Century Gothic" w:hAnsi="Century Gothic"/>
          <w:b/>
          <w:color w:val="162F56"/>
          <w:sz w:val="24"/>
          <w:szCs w:val="24"/>
        </w:rPr>
        <w:t xml:space="preserve"> exciting</w:t>
      </w:r>
      <w:r w:rsidRPr="002B6C1F">
        <w:rPr>
          <w:rFonts w:ascii="Century Gothic" w:hAnsi="Century Gothic"/>
          <w:b/>
          <w:color w:val="162F56"/>
          <w:sz w:val="24"/>
          <w:szCs w:val="24"/>
        </w:rPr>
        <w:t xml:space="preserve"> journey</w:t>
      </w:r>
      <w:r w:rsidR="00CA0E82" w:rsidRPr="002B6C1F">
        <w:rPr>
          <w:rFonts w:ascii="Century Gothic" w:hAnsi="Century Gothic"/>
          <w:b/>
          <w:color w:val="162F56"/>
          <w:sz w:val="24"/>
          <w:szCs w:val="24"/>
        </w:rPr>
        <w:t xml:space="preserve"> you are embarking on</w:t>
      </w:r>
      <w:r w:rsidR="002A1DC1" w:rsidRPr="002B6C1F">
        <w:rPr>
          <w:rFonts w:ascii="Century Gothic" w:hAnsi="Century Gothic"/>
          <w:b/>
          <w:color w:val="162F56"/>
          <w:sz w:val="24"/>
          <w:szCs w:val="24"/>
        </w:rPr>
        <w:t>.</w:t>
      </w:r>
    </w:p>
    <w:p w14:paraId="3193B601" w14:textId="77777777" w:rsidR="002A1DC1" w:rsidRPr="00933D78" w:rsidRDefault="002A1DC1" w:rsidP="002A1DC1">
      <w:pPr>
        <w:rPr>
          <w:rFonts w:ascii="Century Gothic" w:hAnsi="Century Gothic"/>
        </w:rPr>
      </w:pPr>
    </w:p>
    <w:p w14:paraId="048EC92C" w14:textId="4E195ACD" w:rsidR="00297CD4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Choose a Location</w:t>
      </w:r>
    </w:p>
    <w:p w14:paraId="04A3D000" w14:textId="4EFB5337" w:rsidR="00CA0E82" w:rsidRPr="00933D78" w:rsidRDefault="00CA0E82" w:rsidP="002B6C1F">
      <w:pPr>
        <w:pStyle w:val="NoSpacing"/>
        <w:numPr>
          <w:ilvl w:val="0"/>
          <w:numId w:val="14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Have you talked with family and friends about moving into a village?</w:t>
      </w:r>
    </w:p>
    <w:p w14:paraId="1AB45766" w14:textId="40F20C18" w:rsidR="00CA0E82" w:rsidRPr="00933D78" w:rsidRDefault="00CA0E82" w:rsidP="002B6C1F">
      <w:pPr>
        <w:pStyle w:val="NoSpacing"/>
        <w:numPr>
          <w:ilvl w:val="0"/>
          <w:numId w:val="14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Have you talked to family and friends about what a village environment offers to its residents in terms of friendship, security and like-mindedness?</w:t>
      </w:r>
    </w:p>
    <w:p w14:paraId="65FA50D1" w14:textId="77777777" w:rsidR="00CA0E82" w:rsidRPr="00933D78" w:rsidRDefault="00CA0E82" w:rsidP="002B6C1F">
      <w:pPr>
        <w:pStyle w:val="NoSpacing"/>
        <w:numPr>
          <w:ilvl w:val="0"/>
          <w:numId w:val="14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do you believe will be most important to ensure your happiness and security in your latter years?</w:t>
      </w:r>
    </w:p>
    <w:p w14:paraId="467FBDED" w14:textId="34768F9E" w:rsidR="00297CD4" w:rsidRPr="00933D78" w:rsidRDefault="00CA0E82" w:rsidP="002B6C1F">
      <w:pPr>
        <w:pStyle w:val="NoSpacing"/>
        <w:numPr>
          <w:ilvl w:val="0"/>
          <w:numId w:val="14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Consider what’s important </w:t>
      </w:r>
      <w:r w:rsidR="00131AC2" w:rsidRPr="00933D78">
        <w:rPr>
          <w:rFonts w:ascii="Century Gothic" w:hAnsi="Century Gothic" w:cs="Arial"/>
          <w:sz w:val="23"/>
          <w:szCs w:val="23"/>
        </w:rPr>
        <w:t>in priority</w:t>
      </w:r>
      <w:r w:rsidRPr="00933D78">
        <w:rPr>
          <w:rFonts w:ascii="Century Gothic" w:hAnsi="Century Gothic" w:cs="Arial"/>
          <w:sz w:val="23"/>
          <w:szCs w:val="23"/>
        </w:rPr>
        <w:t xml:space="preserve"> order</w:t>
      </w:r>
      <w:r w:rsidR="00131AC2" w:rsidRPr="00933D78">
        <w:rPr>
          <w:rFonts w:ascii="Century Gothic" w:hAnsi="Century Gothic" w:cs="Arial"/>
          <w:sz w:val="23"/>
          <w:szCs w:val="23"/>
        </w:rPr>
        <w:t>:</w:t>
      </w:r>
    </w:p>
    <w:p w14:paraId="7E5A24EB" w14:textId="6D07B060" w:rsidR="005A02A6" w:rsidRPr="00933D78" w:rsidRDefault="005A02A6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Wh</w:t>
      </w:r>
      <w:r w:rsidR="00DD26BC" w:rsidRPr="00933D78">
        <w:rPr>
          <w:rFonts w:ascii="Century Gothic" w:hAnsi="Century Gothic"/>
          <w:sz w:val="23"/>
          <w:szCs w:val="23"/>
        </w:rPr>
        <w:t>ich</w:t>
      </w:r>
      <w:r w:rsidRPr="00933D78">
        <w:rPr>
          <w:rFonts w:ascii="Century Gothic" w:hAnsi="Century Gothic"/>
          <w:sz w:val="23"/>
          <w:szCs w:val="23"/>
        </w:rPr>
        <w:t xml:space="preserve"> location or area do you want to be in</w:t>
      </w:r>
      <w:r w:rsidR="00CA0E82" w:rsidRPr="00933D78">
        <w:rPr>
          <w:rFonts w:ascii="Century Gothic" w:hAnsi="Century Gothic"/>
          <w:sz w:val="23"/>
          <w:szCs w:val="23"/>
        </w:rPr>
        <w:t>?</w:t>
      </w:r>
    </w:p>
    <w:p w14:paraId="373734E7" w14:textId="22E225F8" w:rsidR="003721C9" w:rsidRPr="00933D78" w:rsidRDefault="00DD26BC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Do you wish</w:t>
      </w:r>
      <w:r w:rsidR="003721C9" w:rsidRPr="00933D78">
        <w:rPr>
          <w:rFonts w:ascii="Century Gothic" w:hAnsi="Century Gothic"/>
          <w:sz w:val="23"/>
          <w:szCs w:val="23"/>
        </w:rPr>
        <w:t xml:space="preserve"> to be close to your current home or are you looking for a complete change</w:t>
      </w:r>
      <w:r w:rsidR="00CA0E82" w:rsidRPr="00933D78">
        <w:rPr>
          <w:rFonts w:ascii="Century Gothic" w:hAnsi="Century Gothic"/>
          <w:sz w:val="23"/>
          <w:szCs w:val="23"/>
        </w:rPr>
        <w:t>?</w:t>
      </w:r>
    </w:p>
    <w:p w14:paraId="797CA022" w14:textId="3C6E9634" w:rsidR="003721C9" w:rsidRPr="00933D78" w:rsidRDefault="003721C9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What s</w:t>
      </w:r>
      <w:r w:rsidR="00DD26BC" w:rsidRPr="00933D78">
        <w:rPr>
          <w:rFonts w:ascii="Century Gothic" w:hAnsi="Century Gothic"/>
          <w:sz w:val="23"/>
          <w:szCs w:val="23"/>
        </w:rPr>
        <w:t>tyle</w:t>
      </w:r>
      <w:r w:rsidRPr="00933D78">
        <w:rPr>
          <w:rFonts w:ascii="Century Gothic" w:hAnsi="Century Gothic"/>
          <w:sz w:val="23"/>
          <w:szCs w:val="23"/>
        </w:rPr>
        <w:t xml:space="preserve"> of village would suit </w:t>
      </w:r>
      <w:r w:rsidR="005F56AD" w:rsidRPr="00933D78">
        <w:rPr>
          <w:rFonts w:ascii="Century Gothic" w:hAnsi="Century Gothic"/>
          <w:sz w:val="23"/>
          <w:szCs w:val="23"/>
        </w:rPr>
        <w:t>you</w:t>
      </w:r>
      <w:r w:rsidRPr="00933D78">
        <w:rPr>
          <w:rFonts w:ascii="Century Gothic" w:hAnsi="Century Gothic"/>
          <w:sz w:val="23"/>
          <w:szCs w:val="23"/>
        </w:rPr>
        <w:t xml:space="preserve"> most </w:t>
      </w:r>
      <w:r w:rsidR="005F56AD" w:rsidRPr="00933D78">
        <w:rPr>
          <w:rFonts w:ascii="Century Gothic" w:hAnsi="Century Gothic"/>
          <w:sz w:val="23"/>
          <w:szCs w:val="23"/>
        </w:rPr>
        <w:t>- an</w:t>
      </w:r>
      <w:r w:rsidRPr="00933D78">
        <w:rPr>
          <w:rFonts w:ascii="Century Gothic" w:hAnsi="Century Gothic"/>
          <w:sz w:val="23"/>
          <w:szCs w:val="23"/>
        </w:rPr>
        <w:t xml:space="preserve"> established older style </w:t>
      </w:r>
      <w:r w:rsidR="00CA0E82" w:rsidRPr="00933D78">
        <w:rPr>
          <w:rFonts w:ascii="Century Gothic" w:hAnsi="Century Gothic"/>
          <w:sz w:val="23"/>
          <w:szCs w:val="23"/>
        </w:rPr>
        <w:t xml:space="preserve">(horizontal) </w:t>
      </w:r>
      <w:r w:rsidRPr="00933D78">
        <w:rPr>
          <w:rFonts w:ascii="Century Gothic" w:hAnsi="Century Gothic"/>
          <w:sz w:val="23"/>
          <w:szCs w:val="23"/>
        </w:rPr>
        <w:t xml:space="preserve">village, serviced apartment or </w:t>
      </w:r>
      <w:r w:rsidR="00CA0E82" w:rsidRPr="00933D78">
        <w:rPr>
          <w:rFonts w:ascii="Century Gothic" w:hAnsi="Century Gothic"/>
          <w:sz w:val="23"/>
          <w:szCs w:val="23"/>
        </w:rPr>
        <w:t>modern with all the bells and whistles</w:t>
      </w:r>
      <w:r w:rsidR="00D27FA8" w:rsidRPr="00933D78">
        <w:rPr>
          <w:rFonts w:ascii="Century Gothic" w:hAnsi="Century Gothic"/>
          <w:sz w:val="23"/>
          <w:szCs w:val="23"/>
        </w:rPr>
        <w:t xml:space="preserve"> (vertical)</w:t>
      </w:r>
      <w:r w:rsidR="00CA0E82" w:rsidRPr="00933D78">
        <w:rPr>
          <w:rFonts w:ascii="Century Gothic" w:hAnsi="Century Gothic"/>
          <w:sz w:val="23"/>
          <w:szCs w:val="23"/>
        </w:rPr>
        <w:t>?</w:t>
      </w:r>
    </w:p>
    <w:p w14:paraId="568DA693" w14:textId="79851B89" w:rsidR="00FF4262" w:rsidRPr="00933D78" w:rsidRDefault="00FF426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Move close</w:t>
      </w:r>
      <w:r w:rsidR="00DD26BC" w:rsidRPr="00933D78">
        <w:rPr>
          <w:rFonts w:ascii="Century Gothic" w:hAnsi="Century Gothic"/>
          <w:sz w:val="23"/>
          <w:szCs w:val="23"/>
        </w:rPr>
        <w:t>r</w:t>
      </w:r>
      <w:r w:rsidRPr="00933D78">
        <w:rPr>
          <w:rFonts w:ascii="Century Gothic" w:hAnsi="Century Gothic"/>
          <w:sz w:val="23"/>
          <w:szCs w:val="23"/>
        </w:rPr>
        <w:t xml:space="preserve"> to friends and family</w:t>
      </w:r>
      <w:r w:rsidR="00CA0E82" w:rsidRPr="00933D78">
        <w:rPr>
          <w:rFonts w:ascii="Century Gothic" w:hAnsi="Century Gothic"/>
          <w:sz w:val="23"/>
          <w:szCs w:val="23"/>
        </w:rPr>
        <w:t>?</w:t>
      </w:r>
    </w:p>
    <w:p w14:paraId="29F8A37F" w14:textId="7798E4F5" w:rsidR="00FF4262" w:rsidRPr="00933D78" w:rsidRDefault="00DD26BC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Choose</w:t>
      </w:r>
      <w:r w:rsidR="00FF4262" w:rsidRPr="00933D78">
        <w:rPr>
          <w:rFonts w:ascii="Century Gothic" w:hAnsi="Century Gothic"/>
          <w:sz w:val="23"/>
          <w:szCs w:val="23"/>
        </w:rPr>
        <w:t xml:space="preserve"> the right climate for you</w:t>
      </w:r>
      <w:r w:rsidR="00131AC2" w:rsidRPr="00933D78">
        <w:rPr>
          <w:rFonts w:ascii="Century Gothic" w:hAnsi="Century Gothic"/>
          <w:sz w:val="23"/>
          <w:szCs w:val="23"/>
        </w:rPr>
        <w:t>rself and health</w:t>
      </w:r>
    </w:p>
    <w:p w14:paraId="2FB5ABE7" w14:textId="5898D56C" w:rsidR="00FF4262" w:rsidRPr="00933D78" w:rsidRDefault="00131AC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A</w:t>
      </w:r>
      <w:r w:rsidR="00FF4262" w:rsidRPr="00933D78">
        <w:rPr>
          <w:rFonts w:ascii="Century Gothic" w:hAnsi="Century Gothic"/>
          <w:sz w:val="23"/>
          <w:szCs w:val="23"/>
        </w:rPr>
        <w:t>ctivities and services for retirees</w:t>
      </w:r>
    </w:p>
    <w:p w14:paraId="042CAEB0" w14:textId="6078B6B0" w:rsidR="00131AC2" w:rsidRPr="00933D78" w:rsidRDefault="00131AC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Onsite facilities</w:t>
      </w:r>
    </w:p>
    <w:p w14:paraId="0159D6E6" w14:textId="4266FE0A" w:rsidR="00FF4262" w:rsidRPr="00933D78" w:rsidRDefault="00FF426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Proximity to public transport</w:t>
      </w:r>
    </w:p>
    <w:p w14:paraId="47AE8AC7" w14:textId="2A043D6E" w:rsidR="00FF4262" w:rsidRPr="00933D78" w:rsidRDefault="00FF426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Proximity to medical services</w:t>
      </w:r>
    </w:p>
    <w:p w14:paraId="71489C32" w14:textId="6208788E" w:rsidR="00131AC2" w:rsidRPr="00933D78" w:rsidRDefault="00131AC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Proximity to lifestyle services</w:t>
      </w:r>
    </w:p>
    <w:p w14:paraId="7A05BB25" w14:textId="0516442A" w:rsidR="00131AC2" w:rsidRPr="00933D78" w:rsidRDefault="00DD26BC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Affordability - o</w:t>
      </w:r>
      <w:r w:rsidR="00CA0E82" w:rsidRPr="00933D78">
        <w:rPr>
          <w:rFonts w:ascii="Century Gothic" w:hAnsi="Century Gothic"/>
          <w:sz w:val="23"/>
          <w:szCs w:val="23"/>
        </w:rPr>
        <w:t>ngoing b</w:t>
      </w:r>
      <w:r w:rsidR="00131AC2" w:rsidRPr="00933D78">
        <w:rPr>
          <w:rFonts w:ascii="Century Gothic" w:hAnsi="Century Gothic"/>
          <w:sz w:val="23"/>
          <w:szCs w:val="23"/>
        </w:rPr>
        <w:t xml:space="preserve">udget </w:t>
      </w:r>
      <w:r w:rsidR="005F56AD" w:rsidRPr="00933D78">
        <w:rPr>
          <w:rFonts w:ascii="Century Gothic" w:hAnsi="Century Gothic"/>
          <w:sz w:val="23"/>
          <w:szCs w:val="23"/>
        </w:rPr>
        <w:t>and</w:t>
      </w:r>
      <w:r w:rsidR="00131AC2" w:rsidRPr="00933D78">
        <w:rPr>
          <w:rFonts w:ascii="Century Gothic" w:hAnsi="Century Gothic"/>
          <w:sz w:val="23"/>
          <w:szCs w:val="23"/>
        </w:rPr>
        <w:t xml:space="preserve"> incoming </w:t>
      </w:r>
      <w:r w:rsidR="00CA0E82" w:rsidRPr="00933D78">
        <w:rPr>
          <w:rFonts w:ascii="Century Gothic" w:hAnsi="Century Gothic"/>
          <w:sz w:val="23"/>
          <w:szCs w:val="23"/>
        </w:rPr>
        <w:t>price point</w:t>
      </w:r>
    </w:p>
    <w:p w14:paraId="0AB28673" w14:textId="4E10E392" w:rsidR="00131AC2" w:rsidRPr="00933D78" w:rsidRDefault="00131AC2" w:rsidP="002B6C1F">
      <w:pPr>
        <w:pStyle w:val="ListBullet"/>
        <w:numPr>
          <w:ilvl w:val="0"/>
          <w:numId w:val="14"/>
        </w:numPr>
        <w:spacing w:after="0" w:line="240" w:lineRule="auto"/>
        <w:jc w:val="both"/>
        <w:rPr>
          <w:rFonts w:ascii="Century Gothic" w:hAnsi="Century Gothic"/>
          <w:sz w:val="23"/>
          <w:szCs w:val="23"/>
        </w:rPr>
      </w:pPr>
      <w:r w:rsidRPr="00933D78">
        <w:rPr>
          <w:rFonts w:ascii="Century Gothic" w:hAnsi="Century Gothic"/>
          <w:sz w:val="23"/>
          <w:szCs w:val="23"/>
        </w:rPr>
        <w:t>Ongoing levy fee</w:t>
      </w:r>
    </w:p>
    <w:p w14:paraId="2DA61972" w14:textId="0D757445" w:rsidR="00297CD4" w:rsidRPr="00933D78" w:rsidRDefault="00297CD4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582AF6EA" w14:textId="55DA445F" w:rsidR="00297CD4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Explore the Types of Villages</w:t>
      </w:r>
    </w:p>
    <w:p w14:paraId="6CDA54C7" w14:textId="0157D997" w:rsidR="00297CD4" w:rsidRPr="00933D78" w:rsidRDefault="00FF4262" w:rsidP="00011788">
      <w:pPr>
        <w:pStyle w:val="NoSpacing"/>
        <w:jc w:val="both"/>
        <w:rPr>
          <w:rFonts w:ascii="Century Gothic" w:hAnsi="Century Gothic" w:cs="Arial"/>
          <w:b/>
          <w:sz w:val="23"/>
          <w:szCs w:val="23"/>
          <w:u w:val="single"/>
        </w:rPr>
      </w:pPr>
      <w:r w:rsidRPr="00933D78">
        <w:rPr>
          <w:rFonts w:ascii="Century Gothic" w:hAnsi="Century Gothic" w:cs="Arial"/>
          <w:b/>
          <w:sz w:val="23"/>
          <w:szCs w:val="23"/>
          <w:u w:val="single"/>
        </w:rPr>
        <w:t>Lease for Life</w:t>
      </w:r>
      <w:r w:rsidR="00C97F20" w:rsidRPr="00933D78">
        <w:rPr>
          <w:rFonts w:ascii="Century Gothic" w:hAnsi="Century Gothic" w:cs="Arial"/>
          <w:b/>
          <w:sz w:val="23"/>
          <w:szCs w:val="23"/>
          <w:u w:val="single"/>
        </w:rPr>
        <w:t xml:space="preserve"> Villages</w:t>
      </w:r>
    </w:p>
    <w:p w14:paraId="0EF34617" w14:textId="60A76F89" w:rsidR="00297CD4" w:rsidRPr="00933D78" w:rsidRDefault="004B5449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Traditional model</w:t>
      </w:r>
    </w:p>
    <w:p w14:paraId="7D9D45C4" w14:textId="03BA9EDB" w:rsidR="00FF4262" w:rsidRPr="00933D78" w:rsidRDefault="00FF426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Land and building</w:t>
      </w:r>
      <w:r w:rsidR="00D27FA8" w:rsidRPr="00933D78">
        <w:rPr>
          <w:rFonts w:ascii="Century Gothic" w:hAnsi="Century Gothic" w:cs="Arial"/>
          <w:sz w:val="23"/>
          <w:szCs w:val="23"/>
        </w:rPr>
        <w:t>s</w:t>
      </w:r>
      <w:r w:rsidRPr="00933D78">
        <w:rPr>
          <w:rFonts w:ascii="Century Gothic" w:hAnsi="Century Gothic" w:cs="Arial"/>
          <w:sz w:val="23"/>
          <w:szCs w:val="23"/>
        </w:rPr>
        <w:t xml:space="preserve"> owned by single entity</w:t>
      </w:r>
    </w:p>
    <w:p w14:paraId="69B6F85A" w14:textId="03708785" w:rsidR="00FF4262" w:rsidRPr="00933D78" w:rsidRDefault="00FF426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Resident leases to occupy</w:t>
      </w:r>
      <w:r w:rsidR="000E6C71" w:rsidRPr="00933D78">
        <w:rPr>
          <w:rFonts w:ascii="Century Gothic" w:hAnsi="Century Gothic"/>
          <w:sz w:val="23"/>
          <w:szCs w:val="23"/>
        </w:rPr>
        <w:t xml:space="preserve"> </w:t>
      </w:r>
    </w:p>
    <w:p w14:paraId="739C4BC1" w14:textId="57BF59E0" w:rsidR="00FF4262" w:rsidRPr="00933D78" w:rsidRDefault="00FF426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Village operated by owner or contracted manager</w:t>
      </w:r>
      <w:r w:rsidR="00CA0E82" w:rsidRPr="00933D78">
        <w:rPr>
          <w:rFonts w:ascii="Century Gothic" w:hAnsi="Century Gothic" w:cs="Arial"/>
          <w:sz w:val="23"/>
          <w:szCs w:val="23"/>
        </w:rPr>
        <w:t xml:space="preserve"> to a professional standard</w:t>
      </w:r>
    </w:p>
    <w:p w14:paraId="657E7BA1" w14:textId="693F93BC" w:rsidR="00FF4262" w:rsidRPr="00933D78" w:rsidRDefault="00FF426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Ingoing price is </w:t>
      </w:r>
      <w:r w:rsidR="00131AC2" w:rsidRPr="00933D78">
        <w:rPr>
          <w:rFonts w:ascii="Century Gothic" w:hAnsi="Century Gothic" w:cs="Arial"/>
          <w:sz w:val="23"/>
          <w:szCs w:val="23"/>
        </w:rPr>
        <w:t xml:space="preserve">referred to as </w:t>
      </w:r>
      <w:r w:rsidR="00DD26BC" w:rsidRPr="00933D78">
        <w:rPr>
          <w:rFonts w:ascii="Century Gothic" w:hAnsi="Century Gothic" w:cs="Arial"/>
          <w:sz w:val="23"/>
          <w:szCs w:val="23"/>
        </w:rPr>
        <w:t>‘</w:t>
      </w:r>
      <w:r w:rsidR="00131AC2" w:rsidRPr="00933D78">
        <w:rPr>
          <w:rFonts w:ascii="Century Gothic" w:hAnsi="Century Gothic" w:cs="Arial"/>
          <w:sz w:val="23"/>
          <w:szCs w:val="23"/>
        </w:rPr>
        <w:t>Ingoing Premium</w:t>
      </w:r>
      <w:r w:rsidR="00DD26BC" w:rsidRPr="00933D78">
        <w:rPr>
          <w:rFonts w:ascii="Century Gothic" w:hAnsi="Century Gothic" w:cs="Arial"/>
          <w:sz w:val="23"/>
          <w:szCs w:val="23"/>
        </w:rPr>
        <w:t>’</w:t>
      </w:r>
    </w:p>
    <w:p w14:paraId="53DB28F4" w14:textId="0E742189" w:rsidR="00CA0E82" w:rsidRPr="00933D78" w:rsidRDefault="00CA0E8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Exit fees charged vary considerably</w:t>
      </w:r>
      <w:r w:rsidR="00011788" w:rsidRPr="00933D78">
        <w:rPr>
          <w:rFonts w:ascii="Century Gothic" w:hAnsi="Century Gothic" w:cs="Arial"/>
          <w:sz w:val="23"/>
          <w:szCs w:val="23"/>
        </w:rPr>
        <w:t>,</w:t>
      </w:r>
      <w:r w:rsidRPr="00933D78">
        <w:rPr>
          <w:rFonts w:ascii="Century Gothic" w:hAnsi="Century Gothic" w:cs="Arial"/>
          <w:sz w:val="23"/>
          <w:szCs w:val="23"/>
        </w:rPr>
        <w:t xml:space="preserve"> as do ongoing lev</w:t>
      </w:r>
      <w:r w:rsidR="00DD26BC" w:rsidRPr="00933D78">
        <w:rPr>
          <w:rFonts w:ascii="Century Gothic" w:hAnsi="Century Gothic" w:cs="Arial"/>
          <w:sz w:val="23"/>
          <w:szCs w:val="23"/>
        </w:rPr>
        <w:t>ies</w:t>
      </w:r>
      <w:r w:rsidRPr="00933D78">
        <w:rPr>
          <w:rFonts w:ascii="Century Gothic" w:hAnsi="Century Gothic" w:cs="Arial"/>
          <w:sz w:val="23"/>
          <w:szCs w:val="23"/>
        </w:rPr>
        <w:t xml:space="preserve"> and what is included</w:t>
      </w:r>
    </w:p>
    <w:p w14:paraId="3C44E1DA" w14:textId="0FA3ADFA" w:rsidR="00CA0E82" w:rsidRPr="00933D78" w:rsidRDefault="00CA0E82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Legislated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and governed </w:t>
      </w:r>
      <w:r w:rsidRPr="00933D78">
        <w:rPr>
          <w:rFonts w:ascii="Century Gothic" w:hAnsi="Century Gothic" w:cs="Arial"/>
          <w:sz w:val="23"/>
          <w:szCs w:val="23"/>
        </w:rPr>
        <w:t xml:space="preserve">by 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The </w:t>
      </w:r>
      <w:r w:rsidRPr="00933D78">
        <w:rPr>
          <w:rFonts w:ascii="Century Gothic" w:hAnsi="Century Gothic" w:cs="Arial"/>
          <w:sz w:val="23"/>
          <w:szCs w:val="23"/>
        </w:rPr>
        <w:t>Retirement Villages Act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 1992 and Code</w:t>
      </w:r>
      <w:r w:rsidRPr="00933D78">
        <w:rPr>
          <w:rFonts w:ascii="Century Gothic" w:hAnsi="Century Gothic" w:cs="Arial"/>
          <w:sz w:val="23"/>
          <w:szCs w:val="23"/>
        </w:rPr>
        <w:t xml:space="preserve"> to ensure resident protections</w:t>
      </w:r>
    </w:p>
    <w:p w14:paraId="34AC5B41" w14:textId="13E797D5" w:rsidR="00D27FA8" w:rsidRPr="00933D78" w:rsidRDefault="00D27FA8" w:rsidP="002B6C1F">
      <w:pPr>
        <w:pStyle w:val="NoSpacing"/>
        <w:numPr>
          <w:ilvl w:val="0"/>
          <w:numId w:val="15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No stamp duty payable on purchase</w:t>
      </w:r>
    </w:p>
    <w:p w14:paraId="4EB29E12" w14:textId="11B0B414" w:rsidR="00FF4262" w:rsidRPr="00933D78" w:rsidRDefault="00FF4262" w:rsidP="00011788">
      <w:pPr>
        <w:pStyle w:val="NoSpacing"/>
        <w:ind w:left="720"/>
        <w:jc w:val="both"/>
        <w:rPr>
          <w:rFonts w:ascii="Century Gothic" w:hAnsi="Century Gothic" w:cs="Arial"/>
          <w:sz w:val="23"/>
          <w:szCs w:val="23"/>
        </w:rPr>
      </w:pPr>
    </w:p>
    <w:p w14:paraId="4BABFD0F" w14:textId="77777777" w:rsidR="002B6C1F" w:rsidRDefault="002B6C1F">
      <w:pPr>
        <w:rPr>
          <w:rFonts w:ascii="Century Gothic" w:hAnsi="Century Gothic" w:cs="Arial"/>
          <w:b/>
          <w:sz w:val="23"/>
          <w:szCs w:val="23"/>
          <w:u w:val="single"/>
        </w:rPr>
      </w:pPr>
      <w:r>
        <w:rPr>
          <w:rFonts w:ascii="Century Gothic" w:hAnsi="Century Gothic" w:cs="Arial"/>
          <w:b/>
          <w:sz w:val="23"/>
          <w:szCs w:val="23"/>
          <w:u w:val="single"/>
        </w:rPr>
        <w:br w:type="page"/>
      </w:r>
    </w:p>
    <w:p w14:paraId="44BE968F" w14:textId="2EB0B211" w:rsidR="00C97F20" w:rsidRPr="00933D78" w:rsidRDefault="00C97F20" w:rsidP="00011788">
      <w:pPr>
        <w:pStyle w:val="NoSpacing"/>
        <w:jc w:val="both"/>
        <w:rPr>
          <w:rFonts w:ascii="Century Gothic" w:hAnsi="Century Gothic" w:cs="Arial"/>
          <w:b/>
          <w:sz w:val="23"/>
          <w:szCs w:val="23"/>
          <w:u w:val="single"/>
        </w:rPr>
      </w:pPr>
      <w:r w:rsidRPr="00933D78">
        <w:rPr>
          <w:rFonts w:ascii="Century Gothic" w:hAnsi="Century Gothic" w:cs="Arial"/>
          <w:b/>
          <w:sz w:val="23"/>
          <w:szCs w:val="23"/>
          <w:u w:val="single"/>
        </w:rPr>
        <w:lastRenderedPageBreak/>
        <w:t>Strata Title Villages</w:t>
      </w:r>
    </w:p>
    <w:p w14:paraId="67F1DD6E" w14:textId="12A372B4" w:rsidR="00C97F20" w:rsidRPr="00933D78" w:rsidRDefault="00C97F20" w:rsidP="002B6C1F">
      <w:pPr>
        <w:pStyle w:val="NoSpacing"/>
        <w:numPr>
          <w:ilvl w:val="0"/>
          <w:numId w:val="16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Own freehold of strata lot</w:t>
      </w:r>
      <w:r w:rsidR="00CA0E82" w:rsidRPr="00933D78">
        <w:rPr>
          <w:rFonts w:ascii="Century Gothic" w:hAnsi="Century Gothic" w:cs="Arial"/>
          <w:sz w:val="23"/>
          <w:szCs w:val="23"/>
        </w:rPr>
        <w:t xml:space="preserve"> </w:t>
      </w:r>
    </w:p>
    <w:p w14:paraId="07CDDDF0" w14:textId="57D85B70" w:rsidR="00C97F20" w:rsidRPr="00933D78" w:rsidRDefault="00C97F20" w:rsidP="002B6C1F">
      <w:pPr>
        <w:pStyle w:val="NoSpacing"/>
        <w:numPr>
          <w:ilvl w:val="0"/>
          <w:numId w:val="16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Operated by </w:t>
      </w:r>
      <w:r w:rsidR="00D27FA8" w:rsidRPr="00933D78">
        <w:rPr>
          <w:rFonts w:ascii="Century Gothic" w:hAnsi="Century Gothic" w:cs="Arial"/>
          <w:sz w:val="23"/>
          <w:szCs w:val="23"/>
        </w:rPr>
        <w:t>a group of residents (Council of Owners or Executive Committee) in conjunction with management / village owner</w:t>
      </w:r>
    </w:p>
    <w:p w14:paraId="08161E91" w14:textId="13B50652" w:rsidR="00CA0E82" w:rsidRPr="00933D78" w:rsidRDefault="00CA0E82" w:rsidP="002B6C1F">
      <w:pPr>
        <w:pStyle w:val="NoSpacing"/>
        <w:numPr>
          <w:ilvl w:val="0"/>
          <w:numId w:val="16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Exit fees charged vary considerably</w:t>
      </w:r>
      <w:r w:rsidR="00011788" w:rsidRPr="00933D78">
        <w:rPr>
          <w:rFonts w:ascii="Century Gothic" w:hAnsi="Century Gothic" w:cs="Arial"/>
          <w:sz w:val="23"/>
          <w:szCs w:val="23"/>
        </w:rPr>
        <w:t>,</w:t>
      </w:r>
      <w:r w:rsidRPr="00933D78">
        <w:rPr>
          <w:rFonts w:ascii="Century Gothic" w:hAnsi="Century Gothic" w:cs="Arial"/>
          <w:sz w:val="23"/>
          <w:szCs w:val="23"/>
        </w:rPr>
        <w:t xml:space="preserve"> as do ongoing lev</w:t>
      </w:r>
      <w:r w:rsidR="00DD26BC" w:rsidRPr="00933D78">
        <w:rPr>
          <w:rFonts w:ascii="Century Gothic" w:hAnsi="Century Gothic" w:cs="Arial"/>
          <w:sz w:val="23"/>
          <w:szCs w:val="23"/>
        </w:rPr>
        <w:t>ie</w:t>
      </w:r>
      <w:r w:rsidRPr="00933D78">
        <w:rPr>
          <w:rFonts w:ascii="Century Gothic" w:hAnsi="Century Gothic" w:cs="Arial"/>
          <w:sz w:val="23"/>
          <w:szCs w:val="23"/>
        </w:rPr>
        <w:t>s and what is included</w:t>
      </w:r>
    </w:p>
    <w:p w14:paraId="4AE32BDA" w14:textId="7A104CDB" w:rsidR="00CA0E82" w:rsidRPr="00933D78" w:rsidRDefault="00CA0E82" w:rsidP="002B6C1F">
      <w:pPr>
        <w:pStyle w:val="NoSpacing"/>
        <w:numPr>
          <w:ilvl w:val="0"/>
          <w:numId w:val="16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Legislated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and governed </w:t>
      </w:r>
      <w:r w:rsidRPr="00933D78">
        <w:rPr>
          <w:rFonts w:ascii="Century Gothic" w:hAnsi="Century Gothic" w:cs="Arial"/>
          <w:sz w:val="23"/>
          <w:szCs w:val="23"/>
        </w:rPr>
        <w:t xml:space="preserve">by 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The </w:t>
      </w:r>
      <w:r w:rsidRPr="00933D78">
        <w:rPr>
          <w:rFonts w:ascii="Century Gothic" w:hAnsi="Century Gothic" w:cs="Arial"/>
          <w:sz w:val="23"/>
          <w:szCs w:val="23"/>
        </w:rPr>
        <w:t>Retirement Villages Act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 1992 &amp; Code</w:t>
      </w:r>
      <w:r w:rsidR="00314065" w:rsidRPr="00933D78">
        <w:rPr>
          <w:rFonts w:ascii="Century Gothic" w:hAnsi="Century Gothic" w:cs="Arial"/>
          <w:sz w:val="23"/>
          <w:szCs w:val="23"/>
        </w:rPr>
        <w:t xml:space="preserve">, Strata Titles Act </w:t>
      </w:r>
      <w:r w:rsidRPr="00933D78">
        <w:rPr>
          <w:rFonts w:ascii="Century Gothic" w:hAnsi="Century Gothic" w:cs="Arial"/>
          <w:sz w:val="23"/>
          <w:szCs w:val="23"/>
        </w:rPr>
        <w:t>to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 owner compliance and to </w:t>
      </w:r>
      <w:r w:rsidRPr="00933D78">
        <w:rPr>
          <w:rFonts w:ascii="Century Gothic" w:hAnsi="Century Gothic" w:cs="Arial"/>
          <w:sz w:val="23"/>
          <w:szCs w:val="23"/>
        </w:rPr>
        <w:t>ensure resident protection</w:t>
      </w:r>
    </w:p>
    <w:p w14:paraId="62609452" w14:textId="77777777" w:rsidR="005F56AD" w:rsidRPr="00933D78" w:rsidRDefault="005F56AD" w:rsidP="00011788">
      <w:pPr>
        <w:pStyle w:val="NoSpacing"/>
        <w:jc w:val="both"/>
        <w:rPr>
          <w:rFonts w:ascii="Century Gothic" w:hAnsi="Century Gothic" w:cs="Arial"/>
          <w:sz w:val="12"/>
          <w:szCs w:val="12"/>
          <w:u w:val="single"/>
        </w:rPr>
      </w:pPr>
    </w:p>
    <w:p w14:paraId="0C717B50" w14:textId="168E0B9F" w:rsidR="00C97F20" w:rsidRPr="00933D78" w:rsidRDefault="00C97F20" w:rsidP="00011788">
      <w:pPr>
        <w:pStyle w:val="NoSpacing"/>
        <w:jc w:val="both"/>
        <w:rPr>
          <w:rFonts w:ascii="Century Gothic" w:hAnsi="Century Gothic" w:cs="Arial"/>
          <w:b/>
          <w:sz w:val="23"/>
          <w:szCs w:val="23"/>
          <w:u w:val="single"/>
        </w:rPr>
      </w:pPr>
      <w:r w:rsidRPr="00933D78">
        <w:rPr>
          <w:rFonts w:ascii="Century Gothic" w:hAnsi="Century Gothic" w:cs="Arial"/>
          <w:b/>
          <w:sz w:val="23"/>
          <w:szCs w:val="23"/>
          <w:u w:val="single"/>
        </w:rPr>
        <w:t>Rental Villages</w:t>
      </w:r>
    </w:p>
    <w:p w14:paraId="78946D8C" w14:textId="691D30BF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Usually more affordable</w:t>
      </w:r>
    </w:p>
    <w:p w14:paraId="6D46DD49" w14:textId="536B29DF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proofErr w:type="gramStart"/>
      <w:r w:rsidRPr="00933D78">
        <w:rPr>
          <w:rFonts w:ascii="Century Gothic" w:hAnsi="Century Gothic" w:cs="Arial"/>
          <w:sz w:val="23"/>
          <w:szCs w:val="23"/>
        </w:rPr>
        <w:t>Similar to</w:t>
      </w:r>
      <w:proofErr w:type="gramEnd"/>
      <w:r w:rsidRPr="00933D78">
        <w:rPr>
          <w:rFonts w:ascii="Century Gothic" w:hAnsi="Century Gothic" w:cs="Arial"/>
          <w:sz w:val="23"/>
          <w:szCs w:val="23"/>
        </w:rPr>
        <w:t xml:space="preserve"> renting a house</w:t>
      </w:r>
      <w:r w:rsidR="002A1DC1" w:rsidRPr="00933D78">
        <w:rPr>
          <w:rFonts w:ascii="Century Gothic" w:hAnsi="Century Gothic" w:cs="Arial"/>
          <w:sz w:val="23"/>
          <w:szCs w:val="23"/>
        </w:rPr>
        <w:t xml:space="preserve"> legislated by 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The </w:t>
      </w:r>
      <w:r w:rsidR="002A1DC1" w:rsidRPr="00933D78">
        <w:rPr>
          <w:rFonts w:ascii="Century Gothic" w:hAnsi="Century Gothic" w:cs="Arial"/>
          <w:sz w:val="23"/>
          <w:szCs w:val="23"/>
        </w:rPr>
        <w:t>Retirement Villages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 Act 1992 &amp; </w:t>
      </w:r>
      <w:r w:rsidR="002A1DC1" w:rsidRPr="00933D78">
        <w:rPr>
          <w:rFonts w:ascii="Century Gothic" w:hAnsi="Century Gothic" w:cs="Arial"/>
          <w:sz w:val="23"/>
          <w:szCs w:val="23"/>
        </w:rPr>
        <w:t>Code</w:t>
      </w:r>
    </w:p>
    <w:p w14:paraId="31FCDD81" w14:textId="488AADEA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No title to property</w:t>
      </w:r>
      <w:r w:rsidR="002A1DC1" w:rsidRPr="00933D78">
        <w:rPr>
          <w:rFonts w:ascii="Century Gothic" w:hAnsi="Century Gothic" w:cs="Arial"/>
          <w:sz w:val="23"/>
          <w:szCs w:val="23"/>
        </w:rPr>
        <w:t xml:space="preserve"> (long term rental basis)</w:t>
      </w:r>
    </w:p>
    <w:p w14:paraId="410A1719" w14:textId="3938D446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Tend to be smaller units</w:t>
      </w:r>
    </w:p>
    <w:p w14:paraId="4E6CA403" w14:textId="2AED1E14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Rental fees usually capped around 80% of pension</w:t>
      </w:r>
    </w:p>
    <w:p w14:paraId="5FA9B429" w14:textId="5E61588E" w:rsidR="00C97F20" w:rsidRPr="00933D78" w:rsidRDefault="00C97F20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Operated by larger corporate or </w:t>
      </w:r>
      <w:r w:rsidR="002501FD" w:rsidRPr="00933D78">
        <w:rPr>
          <w:rFonts w:ascii="Century Gothic" w:hAnsi="Century Gothic" w:cs="Arial"/>
          <w:sz w:val="23"/>
          <w:szCs w:val="23"/>
        </w:rPr>
        <w:t>non-profit</w:t>
      </w:r>
      <w:r w:rsidRPr="00933D78">
        <w:rPr>
          <w:rFonts w:ascii="Century Gothic" w:hAnsi="Century Gothic" w:cs="Arial"/>
          <w:sz w:val="23"/>
          <w:szCs w:val="23"/>
        </w:rPr>
        <w:t xml:space="preserve"> organisation</w:t>
      </w:r>
    </w:p>
    <w:p w14:paraId="578F281C" w14:textId="6C3B1FD3" w:rsidR="00DD26BC" w:rsidRPr="00933D78" w:rsidRDefault="00DD26BC" w:rsidP="002B6C1F">
      <w:pPr>
        <w:pStyle w:val="NoSpacing"/>
        <w:numPr>
          <w:ilvl w:val="0"/>
          <w:numId w:val="17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Access to Centrelink</w:t>
      </w:r>
    </w:p>
    <w:p w14:paraId="0C8E28C4" w14:textId="77777777" w:rsidR="00C97F20" w:rsidRPr="00933D78" w:rsidRDefault="00C97F20" w:rsidP="00011788">
      <w:pPr>
        <w:pStyle w:val="NoSpacing"/>
        <w:ind w:left="720"/>
        <w:jc w:val="both"/>
        <w:rPr>
          <w:rFonts w:ascii="Century Gothic" w:hAnsi="Century Gothic" w:cs="Arial"/>
          <w:sz w:val="23"/>
          <w:szCs w:val="23"/>
        </w:rPr>
      </w:pPr>
    </w:p>
    <w:p w14:paraId="25D49422" w14:textId="4B556F0C" w:rsidR="00297CD4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Visit the Villages</w:t>
      </w:r>
      <w:r w:rsidR="00131AC2" w:rsidRPr="00933D78">
        <w:rPr>
          <w:rFonts w:ascii="Century Gothic" w:hAnsi="Century Gothic"/>
          <w:color w:val="162F56"/>
          <w:sz w:val="25"/>
          <w:szCs w:val="25"/>
        </w:rPr>
        <w:t xml:space="preserve"> - Shop till you drop (but enjoy it!)</w:t>
      </w:r>
    </w:p>
    <w:p w14:paraId="691A400D" w14:textId="758037B1" w:rsidR="00C97F20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Visit </w:t>
      </w:r>
      <w:proofErr w:type="gramStart"/>
      <w:r w:rsidRPr="00933D78">
        <w:rPr>
          <w:rFonts w:ascii="Century Gothic" w:hAnsi="Century Gothic" w:cs="Arial"/>
          <w:sz w:val="23"/>
          <w:szCs w:val="23"/>
        </w:rPr>
        <w:t>a number of</w:t>
      </w:r>
      <w:proofErr w:type="gramEnd"/>
      <w:r w:rsidRPr="00933D78">
        <w:rPr>
          <w:rFonts w:ascii="Century Gothic" w:hAnsi="Century Gothic" w:cs="Arial"/>
          <w:sz w:val="23"/>
          <w:szCs w:val="23"/>
        </w:rPr>
        <w:t xml:space="preserve"> villages</w:t>
      </w:r>
      <w:r w:rsidR="002A1DC1" w:rsidRPr="00933D78">
        <w:rPr>
          <w:rFonts w:ascii="Century Gothic" w:hAnsi="Century Gothic" w:cs="Arial"/>
          <w:sz w:val="23"/>
          <w:szCs w:val="23"/>
        </w:rPr>
        <w:t xml:space="preserve">, </w:t>
      </w:r>
      <w:r w:rsidRPr="00933D78">
        <w:rPr>
          <w:rFonts w:ascii="Century Gothic" w:hAnsi="Century Gothic" w:cs="Arial"/>
          <w:sz w:val="23"/>
          <w:szCs w:val="23"/>
        </w:rPr>
        <w:t xml:space="preserve">do your homework and research </w:t>
      </w:r>
      <w:proofErr w:type="gramStart"/>
      <w:r w:rsidRPr="00933D78">
        <w:rPr>
          <w:rFonts w:ascii="Century Gothic" w:hAnsi="Century Gothic" w:cs="Arial"/>
          <w:sz w:val="23"/>
          <w:szCs w:val="23"/>
        </w:rPr>
        <w:t>a number of</w:t>
      </w:r>
      <w:proofErr w:type="gramEnd"/>
      <w:r w:rsidRPr="00933D78">
        <w:rPr>
          <w:rFonts w:ascii="Century Gothic" w:hAnsi="Century Gothic" w:cs="Arial"/>
          <w:sz w:val="23"/>
          <w:szCs w:val="23"/>
        </w:rPr>
        <w:t xml:space="preserve"> village options</w:t>
      </w:r>
    </w:p>
    <w:p w14:paraId="4D25396A" w14:textId="126EB489" w:rsidR="00C97F20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Talk to village sales staff</w:t>
      </w:r>
    </w:p>
    <w:p w14:paraId="3C10B679" w14:textId="3E6B365C" w:rsidR="004B5449" w:rsidRPr="00933D78" w:rsidRDefault="004B5449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Talk to the village operations staff</w:t>
      </w:r>
    </w:p>
    <w:p w14:paraId="10FA62CF" w14:textId="706EF9D7" w:rsidR="00C97F20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Talk to village residents</w:t>
      </w:r>
    </w:p>
    <w:p w14:paraId="6C73ABF5" w14:textId="247A226E" w:rsidR="00C97F20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Walk around the village and get a feel for the place</w:t>
      </w:r>
    </w:p>
    <w:p w14:paraId="7C879652" w14:textId="66008133" w:rsidR="00C97F20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Ask to attend a village function</w:t>
      </w:r>
    </w:p>
    <w:p w14:paraId="240102FF" w14:textId="6B00DB4F" w:rsidR="00131AC2" w:rsidRPr="00933D78" w:rsidRDefault="00C97F20" w:rsidP="002B6C1F">
      <w:pPr>
        <w:pStyle w:val="NoSpacing"/>
        <w:numPr>
          <w:ilvl w:val="0"/>
          <w:numId w:val="18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It is important to make the right choice so take as much time as you need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. </w:t>
      </w:r>
      <w:r w:rsidR="00131AC2" w:rsidRPr="00933D78">
        <w:rPr>
          <w:rFonts w:ascii="Century Gothic" w:hAnsi="Century Gothic" w:cs="Arial"/>
          <w:sz w:val="23"/>
          <w:szCs w:val="23"/>
        </w:rPr>
        <w:t>It’s the intangible characteristics of a village that often assist in finding your forever home</w:t>
      </w:r>
    </w:p>
    <w:p w14:paraId="01FF1013" w14:textId="77777777" w:rsidR="00297CD4" w:rsidRPr="00933D78" w:rsidRDefault="00297CD4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311848D3" w14:textId="3079AEF3" w:rsidR="00297CD4" w:rsidRPr="00933D78" w:rsidRDefault="00ED629D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 xml:space="preserve">Village Life </w:t>
      </w:r>
    </w:p>
    <w:p w14:paraId="2A6A84DF" w14:textId="359C36DD" w:rsidR="00297CD4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facilities are available?</w:t>
      </w:r>
    </w:p>
    <w:p w14:paraId="3D842823" w14:textId="502B5E14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Is there a waiting list at the village?</w:t>
      </w:r>
    </w:p>
    <w:p w14:paraId="2AC4F72A" w14:textId="608CA034" w:rsidR="00ED629D" w:rsidRPr="00933D78" w:rsidRDefault="00ED629D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Can family and friends stay at the village?</w:t>
      </w:r>
    </w:p>
    <w:p w14:paraId="7598194F" w14:textId="56C39E57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Can I have pets?</w:t>
      </w:r>
    </w:p>
    <w:p w14:paraId="299E5EBA" w14:textId="6095DF08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Can I see a copy of the village rules?</w:t>
      </w:r>
    </w:p>
    <w:p w14:paraId="709A186F" w14:textId="230B2AAF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What social events </w:t>
      </w:r>
      <w:r w:rsidR="00ED629D" w:rsidRPr="00933D78">
        <w:rPr>
          <w:rFonts w:ascii="Century Gothic" w:hAnsi="Century Gothic" w:cs="Arial"/>
          <w:sz w:val="23"/>
          <w:szCs w:val="23"/>
        </w:rPr>
        <w:t xml:space="preserve">and activities </w:t>
      </w:r>
      <w:r w:rsidRPr="00933D78">
        <w:rPr>
          <w:rFonts w:ascii="Century Gothic" w:hAnsi="Century Gothic" w:cs="Arial"/>
          <w:sz w:val="23"/>
          <w:szCs w:val="23"/>
        </w:rPr>
        <w:t>occur?</w:t>
      </w:r>
    </w:p>
    <w:p w14:paraId="4AB7521E" w14:textId="7E7146F3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Are any meals provided?</w:t>
      </w:r>
    </w:p>
    <w:p w14:paraId="5ABBCE23" w14:textId="760C7752" w:rsidR="00ED629D" w:rsidRPr="00933D78" w:rsidRDefault="00ED629D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is the security like at the village?</w:t>
      </w:r>
    </w:p>
    <w:p w14:paraId="416D2F31" w14:textId="5EBE795A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Do the villas have </w:t>
      </w:r>
      <w:r w:rsidR="004B5449" w:rsidRPr="00933D78">
        <w:rPr>
          <w:rFonts w:ascii="Century Gothic" w:hAnsi="Century Gothic" w:cs="Arial"/>
          <w:sz w:val="23"/>
          <w:szCs w:val="23"/>
        </w:rPr>
        <w:t xml:space="preserve">an </w:t>
      </w:r>
      <w:r w:rsidRPr="00933D78">
        <w:rPr>
          <w:rFonts w:ascii="Century Gothic" w:hAnsi="Century Gothic" w:cs="Arial"/>
          <w:sz w:val="23"/>
          <w:szCs w:val="23"/>
        </w:rPr>
        <w:t>emergency call system?</w:t>
      </w:r>
    </w:p>
    <w:p w14:paraId="36EE426B" w14:textId="222D1173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Are there any plans for</w:t>
      </w:r>
      <w:r w:rsidR="004B5449" w:rsidRPr="00933D78">
        <w:rPr>
          <w:rFonts w:ascii="Century Gothic" w:hAnsi="Century Gothic" w:cs="Arial"/>
          <w:sz w:val="23"/>
          <w:szCs w:val="23"/>
        </w:rPr>
        <w:t xml:space="preserve"> a</w:t>
      </w:r>
      <w:r w:rsidRPr="00933D78">
        <w:rPr>
          <w:rFonts w:ascii="Century Gothic" w:hAnsi="Century Gothic" w:cs="Arial"/>
          <w:sz w:val="23"/>
          <w:szCs w:val="23"/>
        </w:rPr>
        <w:t xml:space="preserve"> new development or building</w:t>
      </w:r>
      <w:r w:rsidR="004B5449" w:rsidRPr="00933D78">
        <w:rPr>
          <w:rFonts w:ascii="Century Gothic" w:hAnsi="Century Gothic" w:cs="Arial"/>
          <w:sz w:val="23"/>
          <w:szCs w:val="23"/>
        </w:rPr>
        <w:t>s on the site</w:t>
      </w:r>
      <w:r w:rsidRPr="00933D78">
        <w:rPr>
          <w:rFonts w:ascii="Century Gothic" w:hAnsi="Century Gothic" w:cs="Arial"/>
          <w:sz w:val="23"/>
          <w:szCs w:val="23"/>
        </w:rPr>
        <w:t>?</w:t>
      </w:r>
    </w:p>
    <w:p w14:paraId="2851E909" w14:textId="0CD05598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How close are medical facilities, shops, local clubs, churches etc.</w:t>
      </w:r>
    </w:p>
    <w:p w14:paraId="2F706D74" w14:textId="3F43DE0E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Is there a village bus?</w:t>
      </w:r>
    </w:p>
    <w:p w14:paraId="29AA8B71" w14:textId="5EDE6AA9" w:rsidR="00C97F20" w:rsidRPr="00933D78" w:rsidRDefault="00C97F20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transport services are available in the area?</w:t>
      </w:r>
    </w:p>
    <w:p w14:paraId="15AEB23C" w14:textId="51322248" w:rsidR="00ED629D" w:rsidRPr="00933D78" w:rsidRDefault="00ED629D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age group are the village residents?</w:t>
      </w:r>
    </w:p>
    <w:p w14:paraId="0B5A0EEF" w14:textId="1F680BBE" w:rsidR="00DD26BC" w:rsidRPr="00933D78" w:rsidRDefault="00DD26BC" w:rsidP="002B6C1F">
      <w:pPr>
        <w:pStyle w:val="NoSpacing"/>
        <w:numPr>
          <w:ilvl w:val="0"/>
          <w:numId w:val="19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Can I speak with a resident/s?</w:t>
      </w:r>
    </w:p>
    <w:p w14:paraId="2E659E03" w14:textId="2A90F8C5" w:rsidR="00C97F20" w:rsidRPr="00933D78" w:rsidRDefault="00C97F20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3EF5BD69" w14:textId="32F850B6" w:rsidR="00ED629D" w:rsidRPr="00933D78" w:rsidRDefault="00ED629D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Village Management</w:t>
      </w:r>
    </w:p>
    <w:p w14:paraId="73EFEC7C" w14:textId="0F335397" w:rsidR="00ED629D" w:rsidRPr="00933D78" w:rsidRDefault="00ED629D" w:rsidP="002B6C1F">
      <w:pPr>
        <w:pStyle w:val="NoSpacing"/>
        <w:numPr>
          <w:ilvl w:val="0"/>
          <w:numId w:val="20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How is the village managed?</w:t>
      </w:r>
    </w:p>
    <w:p w14:paraId="3F1A7A6F" w14:textId="4A55EF41" w:rsidR="00ED629D" w:rsidRPr="00933D78" w:rsidRDefault="00ED629D" w:rsidP="002B6C1F">
      <w:pPr>
        <w:pStyle w:val="NoSpacing"/>
        <w:numPr>
          <w:ilvl w:val="0"/>
          <w:numId w:val="20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Is there a resident committee and what role does that play in </w:t>
      </w:r>
      <w:r w:rsidR="004B5449" w:rsidRPr="00933D78">
        <w:rPr>
          <w:rFonts w:ascii="Century Gothic" w:hAnsi="Century Gothic" w:cs="Arial"/>
          <w:sz w:val="23"/>
          <w:szCs w:val="23"/>
        </w:rPr>
        <w:t>the administration</w:t>
      </w:r>
      <w:r w:rsidRPr="00933D78">
        <w:rPr>
          <w:rFonts w:ascii="Century Gothic" w:hAnsi="Century Gothic" w:cs="Arial"/>
          <w:sz w:val="23"/>
          <w:szCs w:val="23"/>
        </w:rPr>
        <w:t xml:space="preserve"> of the village?</w:t>
      </w:r>
    </w:p>
    <w:p w14:paraId="2E4C44EA" w14:textId="2C87A428" w:rsidR="00ED629D" w:rsidRPr="00933D78" w:rsidRDefault="00ED629D" w:rsidP="002B6C1F">
      <w:pPr>
        <w:pStyle w:val="NoSpacing"/>
        <w:numPr>
          <w:ilvl w:val="0"/>
          <w:numId w:val="20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Is there a dispute resolution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process </w:t>
      </w:r>
      <w:r w:rsidRPr="00933D78">
        <w:rPr>
          <w:rFonts w:ascii="Century Gothic" w:hAnsi="Century Gothic" w:cs="Arial"/>
          <w:sz w:val="23"/>
          <w:szCs w:val="23"/>
        </w:rPr>
        <w:t>in place?</w:t>
      </w:r>
    </w:p>
    <w:p w14:paraId="7ADDEF6C" w14:textId="2D2FF3A1" w:rsidR="00ED629D" w:rsidRPr="00933D78" w:rsidRDefault="00ED629D" w:rsidP="002B6C1F">
      <w:pPr>
        <w:pStyle w:val="NoSpacing"/>
        <w:numPr>
          <w:ilvl w:val="0"/>
          <w:numId w:val="20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arrangements are in place for maintenance of units, common facilities and village grounds?</w:t>
      </w:r>
    </w:p>
    <w:p w14:paraId="23A23BC9" w14:textId="4B4A8E5F" w:rsidR="00ED629D" w:rsidRPr="00933D78" w:rsidRDefault="00ED629D" w:rsidP="002B6C1F">
      <w:pPr>
        <w:pStyle w:val="NoSpacing"/>
        <w:numPr>
          <w:ilvl w:val="0"/>
          <w:numId w:val="20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lastRenderedPageBreak/>
        <w:t>What protection do I have if the village is sold to another organisation?</w:t>
      </w:r>
    </w:p>
    <w:p w14:paraId="16A47A55" w14:textId="77777777" w:rsidR="00ED629D" w:rsidRPr="00933D78" w:rsidRDefault="00ED629D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43F0AE79" w14:textId="2E270B85" w:rsidR="00297CD4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Financial Arrangements</w:t>
      </w:r>
    </w:p>
    <w:p w14:paraId="03623BB1" w14:textId="1D471719" w:rsidR="00297CD4" w:rsidRPr="00933D78" w:rsidRDefault="00C97F20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What Deferred Management Fee (DMF) </w:t>
      </w:r>
      <w:r w:rsidR="003721C9" w:rsidRPr="00933D78">
        <w:rPr>
          <w:rFonts w:ascii="Century Gothic" w:hAnsi="Century Gothic" w:cs="Arial"/>
          <w:sz w:val="23"/>
          <w:szCs w:val="23"/>
        </w:rPr>
        <w:t xml:space="preserve">or exit fee </w:t>
      </w:r>
      <w:r w:rsidRPr="00933D78">
        <w:rPr>
          <w:rFonts w:ascii="Century Gothic" w:hAnsi="Century Gothic" w:cs="Arial"/>
          <w:sz w:val="23"/>
          <w:szCs w:val="23"/>
        </w:rPr>
        <w:t>do I have to pay when I leave the village?</w:t>
      </w:r>
      <w:r w:rsidR="00ED629D" w:rsidRPr="00933D78">
        <w:rPr>
          <w:rFonts w:ascii="Century Gothic" w:hAnsi="Century Gothic" w:cs="Arial"/>
          <w:sz w:val="23"/>
          <w:szCs w:val="23"/>
        </w:rPr>
        <w:t xml:space="preserve"> Many villages have different fees and structures</w:t>
      </w:r>
    </w:p>
    <w:p w14:paraId="0DB02187" w14:textId="14718F21" w:rsidR="00C97F20" w:rsidRPr="00933D78" w:rsidRDefault="00C97F20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share of Capital Gain am I entitled too</w:t>
      </w:r>
      <w:r w:rsidR="002A1DC1" w:rsidRPr="00933D78">
        <w:rPr>
          <w:rFonts w:ascii="Century Gothic" w:hAnsi="Century Gothic" w:cs="Arial"/>
          <w:sz w:val="23"/>
          <w:szCs w:val="23"/>
        </w:rPr>
        <w:t xml:space="preserve"> (if any)</w:t>
      </w:r>
      <w:r w:rsidRPr="00933D78">
        <w:rPr>
          <w:rFonts w:ascii="Century Gothic" w:hAnsi="Century Gothic" w:cs="Arial"/>
          <w:sz w:val="23"/>
          <w:szCs w:val="23"/>
        </w:rPr>
        <w:t>?</w:t>
      </w:r>
    </w:p>
    <w:p w14:paraId="4446F49E" w14:textId="198755F2" w:rsidR="003721C9" w:rsidRPr="00933D78" w:rsidRDefault="003721C9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is the current monthly service levy / common services fee and how can this be varied?</w:t>
      </w:r>
    </w:p>
    <w:p w14:paraId="77F8F17D" w14:textId="04DD94D4" w:rsidR="00ED629D" w:rsidRPr="00933D78" w:rsidRDefault="00ED629D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costs are included in the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 current</w:t>
      </w:r>
      <w:r w:rsidRPr="00933D78">
        <w:rPr>
          <w:rFonts w:ascii="Century Gothic" w:hAnsi="Century Gothic" w:cs="Arial"/>
          <w:sz w:val="23"/>
          <w:szCs w:val="23"/>
        </w:rPr>
        <w:t xml:space="preserve">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monthly </w:t>
      </w:r>
      <w:r w:rsidRPr="00933D78">
        <w:rPr>
          <w:rFonts w:ascii="Century Gothic" w:hAnsi="Century Gothic" w:cs="Arial"/>
          <w:sz w:val="23"/>
          <w:szCs w:val="23"/>
        </w:rPr>
        <w:t xml:space="preserve">service </w:t>
      </w:r>
      <w:r w:rsidR="00D27FA8" w:rsidRPr="00933D78">
        <w:rPr>
          <w:rFonts w:ascii="Century Gothic" w:hAnsi="Century Gothic" w:cs="Arial"/>
          <w:sz w:val="23"/>
          <w:szCs w:val="23"/>
        </w:rPr>
        <w:t>levy</w:t>
      </w:r>
      <w:r w:rsidRPr="00933D78">
        <w:rPr>
          <w:rFonts w:ascii="Century Gothic" w:hAnsi="Century Gothic" w:cs="Arial"/>
          <w:sz w:val="23"/>
          <w:szCs w:val="23"/>
        </w:rPr>
        <w:t xml:space="preserve"> and what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additional </w:t>
      </w:r>
      <w:r w:rsidRPr="00933D78">
        <w:rPr>
          <w:rFonts w:ascii="Century Gothic" w:hAnsi="Century Gothic" w:cs="Arial"/>
          <w:sz w:val="23"/>
          <w:szCs w:val="23"/>
        </w:rPr>
        <w:t xml:space="preserve">services am I </w:t>
      </w:r>
      <w:r w:rsidR="00D27FA8" w:rsidRPr="00933D78">
        <w:rPr>
          <w:rFonts w:ascii="Century Gothic" w:hAnsi="Century Gothic" w:cs="Arial"/>
          <w:sz w:val="23"/>
          <w:szCs w:val="23"/>
        </w:rPr>
        <w:t xml:space="preserve">to </w:t>
      </w:r>
      <w:r w:rsidRPr="00933D78">
        <w:rPr>
          <w:rFonts w:ascii="Century Gothic" w:hAnsi="Century Gothic" w:cs="Arial"/>
          <w:sz w:val="23"/>
          <w:szCs w:val="23"/>
        </w:rPr>
        <w:t>cover?</w:t>
      </w:r>
    </w:p>
    <w:p w14:paraId="07C2FE15" w14:textId="04FFE36D" w:rsidR="00ED629D" w:rsidRPr="00933D78" w:rsidRDefault="00ED629D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Does the cost of the home and the service fee fit into your budget?</w:t>
      </w:r>
    </w:p>
    <w:p w14:paraId="69B090CE" w14:textId="395DF79B" w:rsidR="003721C9" w:rsidRPr="00933D78" w:rsidRDefault="003721C9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Could you continue to afford the service fee if your spouse or partner dies?</w:t>
      </w:r>
    </w:p>
    <w:p w14:paraId="217FF0D6" w14:textId="7CA39D11" w:rsidR="003721C9" w:rsidRPr="00933D78" w:rsidRDefault="003721C9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What does the service fee cover and is it paid weekly, fortnightly</w:t>
      </w:r>
      <w:r w:rsidR="004B5449" w:rsidRPr="00933D78">
        <w:rPr>
          <w:rFonts w:ascii="Century Gothic" w:hAnsi="Century Gothic" w:cs="Arial"/>
          <w:sz w:val="23"/>
          <w:szCs w:val="23"/>
        </w:rPr>
        <w:t>,</w:t>
      </w:r>
      <w:r w:rsidRPr="00933D78">
        <w:rPr>
          <w:rFonts w:ascii="Century Gothic" w:hAnsi="Century Gothic" w:cs="Arial"/>
          <w:sz w:val="23"/>
          <w:szCs w:val="23"/>
        </w:rPr>
        <w:t xml:space="preserve"> monthly</w:t>
      </w:r>
      <w:r w:rsidR="004B5449" w:rsidRPr="00933D78">
        <w:rPr>
          <w:rFonts w:ascii="Century Gothic" w:hAnsi="Century Gothic" w:cs="Arial"/>
          <w:sz w:val="23"/>
          <w:szCs w:val="23"/>
        </w:rPr>
        <w:t xml:space="preserve"> or quarterly</w:t>
      </w:r>
      <w:r w:rsidRPr="00933D78">
        <w:rPr>
          <w:rFonts w:ascii="Century Gothic" w:hAnsi="Century Gothic" w:cs="Arial"/>
          <w:sz w:val="23"/>
          <w:szCs w:val="23"/>
        </w:rPr>
        <w:t>?</w:t>
      </w:r>
      <w:r w:rsidR="00DD26BC" w:rsidRPr="00933D78">
        <w:rPr>
          <w:rFonts w:ascii="Century Gothic" w:hAnsi="Century Gothic" w:cs="Arial"/>
          <w:sz w:val="23"/>
          <w:szCs w:val="23"/>
        </w:rPr>
        <w:t xml:space="preserve"> How does this compare to living at home costs?</w:t>
      </w:r>
      <w:r w:rsidRPr="00933D78">
        <w:rPr>
          <w:rFonts w:ascii="Century Gothic" w:hAnsi="Century Gothic" w:cs="Arial"/>
          <w:sz w:val="23"/>
          <w:szCs w:val="23"/>
        </w:rPr>
        <w:t xml:space="preserve"> </w:t>
      </w:r>
    </w:p>
    <w:p w14:paraId="005AA81C" w14:textId="317D5EEC" w:rsidR="00C97F20" w:rsidRPr="00933D78" w:rsidRDefault="00C97F20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For rental village</w:t>
      </w:r>
      <w:r w:rsidR="004B5449" w:rsidRPr="00933D78">
        <w:rPr>
          <w:rFonts w:ascii="Century Gothic" w:hAnsi="Century Gothic" w:cs="Arial"/>
          <w:sz w:val="23"/>
          <w:szCs w:val="23"/>
        </w:rPr>
        <w:t>s</w:t>
      </w:r>
      <w:r w:rsidRPr="00933D78">
        <w:rPr>
          <w:rFonts w:ascii="Century Gothic" w:hAnsi="Century Gothic" w:cs="Arial"/>
          <w:sz w:val="23"/>
          <w:szCs w:val="23"/>
        </w:rPr>
        <w:t>, how much are rental payments</w:t>
      </w:r>
      <w:r w:rsidR="0039321D" w:rsidRPr="00933D78">
        <w:rPr>
          <w:rFonts w:ascii="Century Gothic" w:hAnsi="Century Gothic" w:cs="Arial"/>
          <w:sz w:val="23"/>
          <w:szCs w:val="23"/>
        </w:rPr>
        <w:t>? A</w:t>
      </w:r>
      <w:r w:rsidR="001D4ADB" w:rsidRPr="00933D78">
        <w:rPr>
          <w:rFonts w:ascii="Century Gothic" w:hAnsi="Century Gothic" w:cs="Arial"/>
          <w:sz w:val="23"/>
          <w:szCs w:val="23"/>
        </w:rPr>
        <w:t>re increases capped</w:t>
      </w:r>
      <w:r w:rsidR="0039321D" w:rsidRPr="00933D78">
        <w:rPr>
          <w:rFonts w:ascii="Century Gothic" w:hAnsi="Century Gothic" w:cs="Arial"/>
          <w:sz w:val="23"/>
          <w:szCs w:val="23"/>
        </w:rPr>
        <w:t>?</w:t>
      </w:r>
    </w:p>
    <w:p w14:paraId="0452076D" w14:textId="0FF10F45" w:rsidR="00ED629D" w:rsidRPr="00933D78" w:rsidRDefault="00ED629D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bookmarkStart w:id="1" w:name="_Hlk1640981"/>
      <w:bookmarkStart w:id="2" w:name="_Hlk1640969"/>
      <w:bookmarkStart w:id="3" w:name="_Hlk1641143"/>
      <w:r w:rsidRPr="00933D78">
        <w:rPr>
          <w:rFonts w:ascii="Century Gothic" w:hAnsi="Century Gothic" w:cs="Arial"/>
          <w:sz w:val="23"/>
          <w:szCs w:val="23"/>
        </w:rPr>
        <w:t>How much is the deposit to secure a villa or apartment and is it refunded if I decide not to purchase?</w:t>
      </w:r>
    </w:p>
    <w:p w14:paraId="236BB49D" w14:textId="77777777" w:rsidR="002501FD" w:rsidRPr="00933D78" w:rsidRDefault="002501FD" w:rsidP="002B6C1F">
      <w:pPr>
        <w:pStyle w:val="NoSpacing"/>
        <w:jc w:val="both"/>
        <w:rPr>
          <w:rFonts w:ascii="Century Gothic" w:hAnsi="Century Gothic" w:cs="Arial"/>
          <w:sz w:val="23"/>
          <w:szCs w:val="23"/>
        </w:rPr>
        <w:sectPr w:rsidR="002501FD" w:rsidRPr="00933D78" w:rsidSect="00A66510">
          <w:headerReference w:type="default" r:id="rId14"/>
          <w:type w:val="continuous"/>
          <w:pgSz w:w="11906" w:h="16838" w:code="9"/>
          <w:pgMar w:top="567" w:right="1134" w:bottom="284" w:left="1134" w:header="709" w:footer="38" w:gutter="0"/>
          <w:cols w:space="708"/>
          <w:docGrid w:linePitch="360"/>
        </w:sectPr>
      </w:pPr>
    </w:p>
    <w:p w14:paraId="03FD96A7" w14:textId="0EE2E671" w:rsidR="00C97F20" w:rsidRPr="00933D78" w:rsidRDefault="00C97F20" w:rsidP="002B6C1F">
      <w:pPr>
        <w:pStyle w:val="NoSpacing"/>
        <w:numPr>
          <w:ilvl w:val="0"/>
          <w:numId w:val="21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Are there any cha</w:t>
      </w:r>
      <w:r w:rsidR="001D4ADB" w:rsidRPr="00933D78">
        <w:rPr>
          <w:rFonts w:ascii="Century Gothic" w:hAnsi="Century Gothic" w:cs="Arial"/>
          <w:sz w:val="23"/>
          <w:szCs w:val="23"/>
        </w:rPr>
        <w:t>r</w:t>
      </w:r>
      <w:r w:rsidRPr="00933D78">
        <w:rPr>
          <w:rFonts w:ascii="Century Gothic" w:hAnsi="Century Gothic" w:cs="Arial"/>
          <w:sz w:val="23"/>
          <w:szCs w:val="23"/>
        </w:rPr>
        <w:t xml:space="preserve">ges for re-selling </w:t>
      </w:r>
      <w:proofErr w:type="gramStart"/>
      <w:r w:rsidR="002501FD" w:rsidRPr="00933D78">
        <w:rPr>
          <w:rFonts w:ascii="Century Gothic" w:hAnsi="Century Gothic" w:cs="Arial"/>
          <w:sz w:val="23"/>
          <w:szCs w:val="23"/>
        </w:rPr>
        <w:t>you’re</w:t>
      </w:r>
      <w:proofErr w:type="gramEnd"/>
      <w:r w:rsidRPr="00933D78">
        <w:rPr>
          <w:rFonts w:ascii="Century Gothic" w:hAnsi="Century Gothic" w:cs="Arial"/>
          <w:sz w:val="23"/>
          <w:szCs w:val="23"/>
        </w:rPr>
        <w:t xml:space="preserve"> </w:t>
      </w:r>
      <w:r w:rsidR="001D4ADB" w:rsidRPr="00933D78">
        <w:rPr>
          <w:rFonts w:ascii="Century Gothic" w:hAnsi="Century Gothic" w:cs="Arial"/>
          <w:sz w:val="23"/>
          <w:szCs w:val="23"/>
        </w:rPr>
        <w:t>home when you leave</w:t>
      </w:r>
      <w:r w:rsidRPr="00933D78">
        <w:rPr>
          <w:rFonts w:ascii="Century Gothic" w:hAnsi="Century Gothic" w:cs="Arial"/>
          <w:sz w:val="23"/>
          <w:szCs w:val="23"/>
        </w:rPr>
        <w:t>?</w:t>
      </w:r>
    </w:p>
    <w:bookmarkEnd w:id="1"/>
    <w:p w14:paraId="6C7CEF59" w14:textId="77777777" w:rsidR="00297CD4" w:rsidRPr="00933D78" w:rsidRDefault="00297CD4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0FF716F5" w14:textId="518F764B" w:rsidR="00297CD4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Source Further Information</w:t>
      </w:r>
    </w:p>
    <w:p w14:paraId="15385E98" w14:textId="6B13D762" w:rsidR="00297CD4" w:rsidRPr="00933D78" w:rsidRDefault="00C97F20" w:rsidP="002B6C1F">
      <w:pPr>
        <w:pStyle w:val="NoSpacing"/>
        <w:numPr>
          <w:ilvl w:val="0"/>
          <w:numId w:val="22"/>
        </w:numPr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Village information pack</w:t>
      </w:r>
    </w:p>
    <w:p w14:paraId="5B86748F" w14:textId="648F6A11" w:rsidR="00C97F20" w:rsidRPr="00933D78" w:rsidRDefault="00C97F20" w:rsidP="002B6C1F">
      <w:pPr>
        <w:pStyle w:val="NoSpacing"/>
        <w:numPr>
          <w:ilvl w:val="0"/>
          <w:numId w:val="22"/>
        </w:numPr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Village website</w:t>
      </w:r>
    </w:p>
    <w:p w14:paraId="2DD4C1F9" w14:textId="3C147F70" w:rsidR="006B2BF7" w:rsidRPr="00933D78" w:rsidRDefault="005F56AD" w:rsidP="002B6C1F">
      <w:pPr>
        <w:pStyle w:val="NoSpacing"/>
        <w:numPr>
          <w:ilvl w:val="0"/>
          <w:numId w:val="22"/>
        </w:numPr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O</w:t>
      </w:r>
      <w:r w:rsidR="006B2BF7" w:rsidRPr="00933D78">
        <w:rPr>
          <w:rFonts w:ascii="Century Gothic" w:hAnsi="Century Gothic" w:cs="Arial"/>
          <w:sz w:val="23"/>
          <w:szCs w:val="23"/>
        </w:rPr>
        <w:t>nline websites (</w:t>
      </w:r>
      <w:r w:rsidR="001D4ADB" w:rsidRPr="00933D78">
        <w:rPr>
          <w:rFonts w:ascii="Century Gothic" w:hAnsi="Century Gothic" w:cs="Arial"/>
          <w:sz w:val="23"/>
          <w:szCs w:val="23"/>
        </w:rPr>
        <w:t>ww</w:t>
      </w:r>
      <w:r w:rsidR="002B6C1F">
        <w:rPr>
          <w:rFonts w:ascii="Century Gothic" w:hAnsi="Century Gothic" w:cs="Arial"/>
          <w:sz w:val="23"/>
          <w:szCs w:val="23"/>
        </w:rPr>
        <w:t>w</w:t>
      </w:r>
      <w:r w:rsidR="001D4ADB" w:rsidRPr="00933D78">
        <w:rPr>
          <w:rFonts w:ascii="Century Gothic" w:hAnsi="Century Gothic" w:cs="Arial"/>
          <w:sz w:val="23"/>
          <w:szCs w:val="23"/>
        </w:rPr>
        <w:t>.</w:t>
      </w:r>
      <w:r w:rsidR="006B2BF7" w:rsidRPr="00933D78">
        <w:rPr>
          <w:rFonts w:ascii="Century Gothic" w:hAnsi="Century Gothic" w:cs="Arial"/>
          <w:sz w:val="23"/>
          <w:szCs w:val="23"/>
        </w:rPr>
        <w:t xml:space="preserve">villages.com.au; </w:t>
      </w:r>
      <w:r w:rsidR="001D4ADB" w:rsidRPr="00933D78">
        <w:rPr>
          <w:rFonts w:ascii="Century Gothic" w:hAnsi="Century Gothic" w:cs="Arial"/>
          <w:sz w:val="23"/>
          <w:szCs w:val="23"/>
        </w:rPr>
        <w:t>www.</w:t>
      </w:r>
      <w:r w:rsidR="006B2BF7" w:rsidRPr="00933D78">
        <w:rPr>
          <w:rFonts w:ascii="Century Gothic" w:hAnsi="Century Gothic" w:cs="Arial"/>
          <w:sz w:val="23"/>
          <w:szCs w:val="23"/>
        </w:rPr>
        <w:t xml:space="preserve">seniorshousingonline.com.au; </w:t>
      </w:r>
      <w:r w:rsidR="00011788" w:rsidRPr="00933D78">
        <w:rPr>
          <w:rFonts w:ascii="Century Gothic" w:hAnsi="Century Gothic" w:cs="Arial"/>
          <w:sz w:val="23"/>
          <w:szCs w:val="23"/>
        </w:rPr>
        <w:t xml:space="preserve">or </w:t>
      </w:r>
      <w:r w:rsidR="001D4ADB" w:rsidRPr="00933D78">
        <w:rPr>
          <w:rFonts w:ascii="Century Gothic" w:hAnsi="Century Gothic" w:cs="Arial"/>
          <w:sz w:val="23"/>
          <w:szCs w:val="23"/>
        </w:rPr>
        <w:t>www.propertycouncil.com.au)</w:t>
      </w:r>
    </w:p>
    <w:p w14:paraId="56B697F9" w14:textId="75EE1922" w:rsidR="00C97F20" w:rsidRPr="00933D78" w:rsidRDefault="001D4ADB" w:rsidP="002B6C1F">
      <w:pPr>
        <w:pStyle w:val="NoSpacing"/>
        <w:numPr>
          <w:ilvl w:val="0"/>
          <w:numId w:val="22"/>
        </w:numPr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WAVRA the voice for the residents of </w:t>
      </w:r>
      <w:r w:rsidR="004B5449" w:rsidRPr="00933D78">
        <w:rPr>
          <w:rFonts w:ascii="Century Gothic" w:hAnsi="Century Gothic" w:cs="Arial"/>
          <w:sz w:val="23"/>
          <w:szCs w:val="23"/>
        </w:rPr>
        <w:t>R</w:t>
      </w:r>
      <w:r w:rsidRPr="00933D78">
        <w:rPr>
          <w:rFonts w:ascii="Century Gothic" w:hAnsi="Century Gothic" w:cs="Arial"/>
          <w:sz w:val="23"/>
          <w:szCs w:val="23"/>
        </w:rPr>
        <w:t xml:space="preserve">etirement </w:t>
      </w:r>
      <w:r w:rsidR="004B5449" w:rsidRPr="00933D78">
        <w:rPr>
          <w:rFonts w:ascii="Century Gothic" w:hAnsi="Century Gothic" w:cs="Arial"/>
          <w:sz w:val="23"/>
          <w:szCs w:val="23"/>
        </w:rPr>
        <w:t>V</w:t>
      </w:r>
      <w:r w:rsidRPr="00933D78">
        <w:rPr>
          <w:rFonts w:ascii="Century Gothic" w:hAnsi="Century Gothic" w:cs="Arial"/>
          <w:sz w:val="23"/>
          <w:szCs w:val="23"/>
        </w:rPr>
        <w:t>illages in Western Australia</w:t>
      </w:r>
    </w:p>
    <w:p w14:paraId="1D859096" w14:textId="5E12690F" w:rsidR="004B5449" w:rsidRPr="00933D78" w:rsidRDefault="004B5449" w:rsidP="002B6C1F">
      <w:pPr>
        <w:pStyle w:val="NoSpacing"/>
        <w:numPr>
          <w:ilvl w:val="0"/>
          <w:numId w:val="22"/>
        </w:numPr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Australian Government - www.lifechecks.gov.au </w:t>
      </w:r>
    </w:p>
    <w:p w14:paraId="24A5D72E" w14:textId="093CBB6F" w:rsidR="00ED629D" w:rsidRPr="00933D78" w:rsidRDefault="00ED629D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69D92D88" w14:textId="70B4246F" w:rsidR="00ED629D" w:rsidRPr="00933D78" w:rsidRDefault="00ED629D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 xml:space="preserve">Before Signing a Contract Ask </w:t>
      </w:r>
      <w:proofErr w:type="gramStart"/>
      <w:r w:rsidR="00DD26BC" w:rsidRPr="00933D78">
        <w:rPr>
          <w:rFonts w:ascii="Century Gothic" w:hAnsi="Century Gothic"/>
          <w:color w:val="162F56"/>
          <w:sz w:val="25"/>
          <w:szCs w:val="25"/>
        </w:rPr>
        <w:t>For</w:t>
      </w:r>
      <w:proofErr w:type="gramEnd"/>
      <w:r w:rsidR="00DD26BC" w:rsidRPr="00933D78">
        <w:rPr>
          <w:rFonts w:ascii="Century Gothic" w:hAnsi="Century Gothic"/>
          <w:color w:val="162F56"/>
          <w:sz w:val="25"/>
          <w:szCs w:val="25"/>
        </w:rPr>
        <w:t xml:space="preserve"> </w:t>
      </w:r>
      <w:proofErr w:type="gramStart"/>
      <w:r w:rsidR="00DD26BC" w:rsidRPr="00933D78">
        <w:rPr>
          <w:rFonts w:ascii="Century Gothic" w:hAnsi="Century Gothic"/>
          <w:color w:val="162F56"/>
          <w:sz w:val="25"/>
          <w:szCs w:val="25"/>
        </w:rPr>
        <w:t>T</w:t>
      </w:r>
      <w:r w:rsidRPr="00933D78">
        <w:rPr>
          <w:rFonts w:ascii="Century Gothic" w:hAnsi="Century Gothic"/>
          <w:color w:val="162F56"/>
          <w:sz w:val="25"/>
          <w:szCs w:val="25"/>
        </w:rPr>
        <w:t>he</w:t>
      </w:r>
      <w:proofErr w:type="gramEnd"/>
      <w:r w:rsidRPr="00933D78">
        <w:rPr>
          <w:rFonts w:ascii="Century Gothic" w:hAnsi="Century Gothic"/>
          <w:color w:val="162F56"/>
          <w:sz w:val="25"/>
          <w:szCs w:val="25"/>
        </w:rPr>
        <w:t xml:space="preserve"> Following</w:t>
      </w:r>
    </w:p>
    <w:p w14:paraId="1C6BF272" w14:textId="0CF9D49F" w:rsidR="00ED629D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 copy of the resident contract</w:t>
      </w:r>
    </w:p>
    <w:p w14:paraId="675E83AB" w14:textId="4A3A16C5" w:rsidR="00DC60A4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 copy of the village rules</w:t>
      </w:r>
    </w:p>
    <w:p w14:paraId="31886E1E" w14:textId="3DD06977" w:rsidR="00DC60A4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A check list of questions you should ask before </w:t>
      </w:r>
      <w:proofErr w:type="gramStart"/>
      <w:r w:rsidRPr="00933D78">
        <w:rPr>
          <w:rFonts w:ascii="Century Gothic" w:hAnsi="Century Gothic" w:cs="Arial"/>
          <w:sz w:val="23"/>
          <w:szCs w:val="23"/>
        </w:rPr>
        <w:t>entering into</w:t>
      </w:r>
      <w:proofErr w:type="gramEnd"/>
      <w:r w:rsidRPr="00933D78">
        <w:rPr>
          <w:rFonts w:ascii="Century Gothic" w:hAnsi="Century Gothic" w:cs="Arial"/>
          <w:sz w:val="23"/>
          <w:szCs w:val="23"/>
        </w:rPr>
        <w:t xml:space="preserve"> a contract</w:t>
      </w:r>
    </w:p>
    <w:p w14:paraId="7F6ADA49" w14:textId="7CD8E022" w:rsidR="00DC60A4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A notice of your rights under </w:t>
      </w:r>
      <w:r w:rsidR="002A1DC1" w:rsidRPr="00933D78">
        <w:rPr>
          <w:rFonts w:ascii="Century Gothic" w:hAnsi="Century Gothic" w:cs="Arial"/>
          <w:sz w:val="23"/>
          <w:szCs w:val="23"/>
        </w:rPr>
        <w:t>the</w:t>
      </w:r>
      <w:r w:rsidRPr="00933D78">
        <w:rPr>
          <w:rFonts w:ascii="Century Gothic" w:hAnsi="Century Gothic" w:cs="Arial"/>
          <w:sz w:val="23"/>
          <w:szCs w:val="23"/>
        </w:rPr>
        <w:t xml:space="preserve"> Retirement Villages Act</w:t>
      </w:r>
    </w:p>
    <w:p w14:paraId="51A74489" w14:textId="075EFFC5" w:rsidR="00DC60A4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A copy of financial information relating to the operation of the village</w:t>
      </w:r>
    </w:p>
    <w:p w14:paraId="6286E661" w14:textId="38BD8E78" w:rsidR="00DC60A4" w:rsidRPr="00933D78" w:rsidRDefault="00DC60A4" w:rsidP="002B6C1F">
      <w:pPr>
        <w:pStyle w:val="NoSpacing"/>
        <w:numPr>
          <w:ilvl w:val="0"/>
          <w:numId w:val="23"/>
        </w:numPr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 xml:space="preserve">Independent legal or financial </w:t>
      </w:r>
      <w:r w:rsidR="005F56AD" w:rsidRPr="00933D78">
        <w:rPr>
          <w:rFonts w:ascii="Century Gothic" w:hAnsi="Century Gothic" w:cs="Arial"/>
          <w:sz w:val="23"/>
          <w:szCs w:val="23"/>
        </w:rPr>
        <w:t>advice</w:t>
      </w:r>
      <w:r w:rsidRPr="00933D78">
        <w:rPr>
          <w:rFonts w:ascii="Century Gothic" w:hAnsi="Century Gothic" w:cs="Arial"/>
          <w:sz w:val="23"/>
          <w:szCs w:val="23"/>
        </w:rPr>
        <w:t xml:space="preserve"> from a </w:t>
      </w:r>
      <w:r w:rsidR="005F56AD" w:rsidRPr="00933D78">
        <w:rPr>
          <w:rFonts w:ascii="Century Gothic" w:hAnsi="Century Gothic" w:cs="Arial"/>
          <w:sz w:val="23"/>
          <w:szCs w:val="23"/>
        </w:rPr>
        <w:t xml:space="preserve">qualified </w:t>
      </w:r>
      <w:r w:rsidRPr="00933D78">
        <w:rPr>
          <w:rFonts w:ascii="Century Gothic" w:hAnsi="Century Gothic" w:cs="Arial"/>
          <w:sz w:val="23"/>
          <w:szCs w:val="23"/>
        </w:rPr>
        <w:t xml:space="preserve">professional </w:t>
      </w:r>
    </w:p>
    <w:bookmarkEnd w:id="2"/>
    <w:p w14:paraId="474F030C" w14:textId="463E342E" w:rsidR="006B2BF7" w:rsidRPr="00933D78" w:rsidRDefault="006B2BF7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22B7CAE2" w14:textId="3192268F" w:rsidR="000677C1" w:rsidRPr="00933D78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933D78">
        <w:rPr>
          <w:rFonts w:ascii="Century Gothic" w:hAnsi="Century Gothic"/>
          <w:color w:val="162F56"/>
          <w:sz w:val="25"/>
          <w:szCs w:val="25"/>
        </w:rPr>
        <w:t>Who</w:t>
      </w:r>
      <w:r w:rsidR="00DD26BC" w:rsidRPr="00933D78">
        <w:rPr>
          <w:rFonts w:ascii="Century Gothic" w:hAnsi="Century Gothic"/>
          <w:color w:val="162F56"/>
          <w:sz w:val="25"/>
          <w:szCs w:val="25"/>
        </w:rPr>
        <w:t>m</w:t>
      </w:r>
      <w:r w:rsidRPr="00933D78">
        <w:rPr>
          <w:rFonts w:ascii="Century Gothic" w:hAnsi="Century Gothic"/>
          <w:color w:val="162F56"/>
          <w:sz w:val="25"/>
          <w:szCs w:val="25"/>
        </w:rPr>
        <w:t xml:space="preserve"> to Ask for </w:t>
      </w:r>
      <w:r w:rsidR="002501FD" w:rsidRPr="00933D78">
        <w:rPr>
          <w:rFonts w:ascii="Century Gothic" w:hAnsi="Century Gothic"/>
          <w:color w:val="162F56"/>
          <w:sz w:val="25"/>
          <w:szCs w:val="25"/>
        </w:rPr>
        <w:t>Advice?</w:t>
      </w:r>
    </w:p>
    <w:p w14:paraId="06EF30F0" w14:textId="77777777" w:rsidR="00D27FA8" w:rsidRPr="00933D78" w:rsidRDefault="00D27FA8" w:rsidP="002B6C1F">
      <w:pPr>
        <w:pStyle w:val="NoSpacing"/>
        <w:numPr>
          <w:ilvl w:val="0"/>
          <w:numId w:val="24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Lawyer or Solicitor</w:t>
      </w:r>
    </w:p>
    <w:p w14:paraId="655F678F" w14:textId="4B4BF54B" w:rsidR="00D27FA8" w:rsidRPr="00933D78" w:rsidRDefault="00D27FA8" w:rsidP="002B6C1F">
      <w:pPr>
        <w:pStyle w:val="NoSpacing"/>
        <w:numPr>
          <w:ilvl w:val="0"/>
          <w:numId w:val="24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Financial specialist</w:t>
      </w:r>
    </w:p>
    <w:p w14:paraId="27EF68D8" w14:textId="77777777" w:rsidR="00D27FA8" w:rsidRPr="00933D78" w:rsidRDefault="00D27FA8" w:rsidP="002B6C1F">
      <w:pPr>
        <w:pStyle w:val="NoSpacing"/>
        <w:numPr>
          <w:ilvl w:val="0"/>
          <w:numId w:val="24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Village residents</w:t>
      </w:r>
    </w:p>
    <w:p w14:paraId="2695FE83" w14:textId="77777777" w:rsidR="00D27FA8" w:rsidRPr="00933D78" w:rsidRDefault="00D27FA8" w:rsidP="002B6C1F">
      <w:pPr>
        <w:pStyle w:val="NoSpacing"/>
        <w:jc w:val="both"/>
        <w:rPr>
          <w:rFonts w:ascii="Century Gothic" w:hAnsi="Century Gothic" w:cs="Arial"/>
          <w:sz w:val="23"/>
          <w:szCs w:val="23"/>
        </w:rPr>
        <w:sectPr w:rsidR="00D27FA8" w:rsidRPr="00933D78" w:rsidSect="00011788">
          <w:type w:val="continuous"/>
          <w:pgSz w:w="11906" w:h="16838" w:code="9"/>
          <w:pgMar w:top="567" w:right="1134" w:bottom="284" w:left="1134" w:header="709" w:footer="284" w:gutter="0"/>
          <w:cols w:space="708"/>
          <w:docGrid w:linePitch="360"/>
        </w:sectPr>
      </w:pPr>
    </w:p>
    <w:p w14:paraId="7704F278" w14:textId="13386E43" w:rsidR="006B2BF7" w:rsidRPr="00933D78" w:rsidRDefault="006B2BF7" w:rsidP="002B6C1F">
      <w:pPr>
        <w:pStyle w:val="NoSpacing"/>
        <w:numPr>
          <w:ilvl w:val="0"/>
          <w:numId w:val="24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Family members</w:t>
      </w:r>
    </w:p>
    <w:p w14:paraId="0F5C0B69" w14:textId="63D51C32" w:rsidR="000677C1" w:rsidRPr="00933D78" w:rsidRDefault="00D27FA8" w:rsidP="002B6C1F">
      <w:pPr>
        <w:pStyle w:val="NoSpacing"/>
        <w:numPr>
          <w:ilvl w:val="0"/>
          <w:numId w:val="24"/>
        </w:numPr>
        <w:ind w:left="720"/>
        <w:jc w:val="both"/>
        <w:rPr>
          <w:rFonts w:ascii="Century Gothic" w:hAnsi="Century Gothic" w:cs="Arial"/>
          <w:sz w:val="23"/>
          <w:szCs w:val="23"/>
        </w:rPr>
      </w:pPr>
      <w:r w:rsidRPr="00933D78">
        <w:rPr>
          <w:rFonts w:ascii="Century Gothic" w:hAnsi="Century Gothic" w:cs="Arial"/>
          <w:sz w:val="23"/>
          <w:szCs w:val="23"/>
        </w:rPr>
        <w:t>Village management</w:t>
      </w:r>
    </w:p>
    <w:p w14:paraId="40C3D82A" w14:textId="77777777" w:rsidR="00D27FA8" w:rsidRPr="00933D78" w:rsidRDefault="00D27FA8" w:rsidP="00011788">
      <w:pPr>
        <w:pStyle w:val="NoSpacing"/>
        <w:jc w:val="both"/>
        <w:rPr>
          <w:rFonts w:ascii="Century Gothic" w:hAnsi="Century Gothic" w:cs="Arial"/>
          <w:sz w:val="23"/>
          <w:szCs w:val="23"/>
        </w:rPr>
      </w:pPr>
    </w:p>
    <w:p w14:paraId="664D731A" w14:textId="77777777" w:rsidR="002501FD" w:rsidRPr="00933D78" w:rsidRDefault="002501FD" w:rsidP="00011788">
      <w:pPr>
        <w:pStyle w:val="Heading2"/>
        <w:spacing w:after="0" w:line="240" w:lineRule="auto"/>
        <w:rPr>
          <w:rFonts w:ascii="Century Gothic" w:hAnsi="Century Gothic"/>
          <w:sz w:val="23"/>
          <w:szCs w:val="23"/>
        </w:rPr>
        <w:sectPr w:rsidR="002501FD" w:rsidRPr="00933D78" w:rsidSect="00011788">
          <w:type w:val="continuous"/>
          <w:pgSz w:w="11906" w:h="16838" w:code="9"/>
          <w:pgMar w:top="567" w:right="1134" w:bottom="284" w:left="1134" w:header="709" w:footer="284" w:gutter="0"/>
          <w:cols w:space="708"/>
          <w:docGrid w:linePitch="360"/>
        </w:sectPr>
      </w:pPr>
    </w:p>
    <w:p w14:paraId="592E834D" w14:textId="4504DADF" w:rsidR="000677C1" w:rsidRPr="00A66510" w:rsidRDefault="00FF4262" w:rsidP="00011788">
      <w:pPr>
        <w:pStyle w:val="Heading2"/>
        <w:spacing w:line="240" w:lineRule="auto"/>
        <w:rPr>
          <w:rFonts w:ascii="Century Gothic" w:hAnsi="Century Gothic"/>
          <w:color w:val="162F56"/>
          <w:sz w:val="25"/>
          <w:szCs w:val="25"/>
        </w:rPr>
      </w:pPr>
      <w:r w:rsidRPr="00A66510">
        <w:rPr>
          <w:rFonts w:ascii="Century Gothic" w:hAnsi="Century Gothic"/>
          <w:color w:val="162F56"/>
          <w:sz w:val="25"/>
          <w:szCs w:val="25"/>
        </w:rPr>
        <w:t>Top Tips</w:t>
      </w:r>
    </w:p>
    <w:p w14:paraId="3E14D9A9" w14:textId="62FB7049" w:rsidR="006B2BF7" w:rsidRPr="00933D78" w:rsidRDefault="006B2BF7" w:rsidP="002B6C1F">
      <w:pPr>
        <w:pStyle w:val="NoSpacing"/>
        <w:numPr>
          <w:ilvl w:val="0"/>
          <w:numId w:val="27"/>
        </w:numPr>
        <w:spacing w:after="120"/>
        <w:rPr>
          <w:rFonts w:ascii="Century Gothic" w:hAnsi="Century Gothic" w:cs="Arial"/>
          <w:b/>
          <w:sz w:val="23"/>
          <w:szCs w:val="23"/>
        </w:rPr>
      </w:pPr>
      <w:r w:rsidRPr="00933D78">
        <w:rPr>
          <w:rFonts w:ascii="Century Gothic" w:hAnsi="Century Gothic" w:cs="Arial"/>
          <w:b/>
          <w:sz w:val="23"/>
          <w:szCs w:val="23"/>
        </w:rPr>
        <w:t>Shop around</w:t>
      </w:r>
      <w:r w:rsidR="0039321D" w:rsidRPr="00933D78">
        <w:rPr>
          <w:rFonts w:ascii="Century Gothic" w:hAnsi="Century Gothic" w:cs="Arial"/>
          <w:b/>
          <w:sz w:val="23"/>
          <w:szCs w:val="23"/>
        </w:rPr>
        <w:t xml:space="preserve"> - a</w:t>
      </w:r>
      <w:r w:rsidRPr="00933D78">
        <w:rPr>
          <w:rFonts w:ascii="Century Gothic" w:hAnsi="Century Gothic" w:cs="Arial"/>
          <w:b/>
          <w:sz w:val="23"/>
          <w:szCs w:val="23"/>
        </w:rPr>
        <w:t>sk lots of questions, don’t be shy!</w:t>
      </w:r>
    </w:p>
    <w:p w14:paraId="0C60A1E7" w14:textId="4E6715CB" w:rsidR="006B2BF7" w:rsidRPr="00933D78" w:rsidRDefault="006B2BF7" w:rsidP="002B6C1F">
      <w:pPr>
        <w:pStyle w:val="NoSpacing"/>
        <w:numPr>
          <w:ilvl w:val="0"/>
          <w:numId w:val="27"/>
        </w:numPr>
        <w:spacing w:after="120"/>
        <w:rPr>
          <w:rFonts w:ascii="Century Gothic" w:hAnsi="Century Gothic" w:cs="Arial"/>
          <w:b/>
          <w:sz w:val="23"/>
          <w:szCs w:val="23"/>
        </w:rPr>
      </w:pPr>
      <w:r w:rsidRPr="00933D78">
        <w:rPr>
          <w:rFonts w:ascii="Century Gothic" w:hAnsi="Century Gothic" w:cs="Arial"/>
          <w:b/>
          <w:sz w:val="23"/>
          <w:szCs w:val="23"/>
        </w:rPr>
        <w:t>Visit your preferred village several times</w:t>
      </w:r>
      <w:r w:rsidR="002A1DC1" w:rsidRPr="00933D78">
        <w:rPr>
          <w:rFonts w:ascii="Century Gothic" w:hAnsi="Century Gothic" w:cs="Arial"/>
          <w:b/>
          <w:sz w:val="23"/>
          <w:szCs w:val="23"/>
        </w:rPr>
        <w:t xml:space="preserve"> and talk with the current residents</w:t>
      </w:r>
    </w:p>
    <w:p w14:paraId="1AA43C87" w14:textId="23DFB4BB" w:rsidR="006B2BF7" w:rsidRPr="00933D78" w:rsidRDefault="006B2BF7" w:rsidP="002B6C1F">
      <w:pPr>
        <w:pStyle w:val="NoSpacing"/>
        <w:numPr>
          <w:ilvl w:val="0"/>
          <w:numId w:val="27"/>
        </w:numPr>
        <w:spacing w:after="120"/>
        <w:rPr>
          <w:rFonts w:ascii="Century Gothic" w:hAnsi="Century Gothic" w:cs="Arial"/>
          <w:b/>
          <w:sz w:val="23"/>
          <w:szCs w:val="23"/>
        </w:rPr>
      </w:pPr>
      <w:r w:rsidRPr="00933D78">
        <w:rPr>
          <w:rFonts w:ascii="Century Gothic" w:hAnsi="Century Gothic" w:cs="Arial"/>
          <w:b/>
          <w:sz w:val="23"/>
          <w:szCs w:val="23"/>
        </w:rPr>
        <w:t>Remember moving into a village is usually a lifestyle decision, not a financial decision</w:t>
      </w:r>
    </w:p>
    <w:p w14:paraId="5825408D" w14:textId="60E78A44" w:rsidR="006B2BF7" w:rsidRPr="00933D78" w:rsidRDefault="006B2BF7" w:rsidP="002B6C1F">
      <w:pPr>
        <w:pStyle w:val="NoSpacing"/>
        <w:numPr>
          <w:ilvl w:val="0"/>
          <w:numId w:val="27"/>
        </w:numPr>
        <w:rPr>
          <w:rFonts w:ascii="Century Gothic" w:hAnsi="Century Gothic" w:cs="Arial"/>
          <w:b/>
          <w:sz w:val="23"/>
          <w:szCs w:val="23"/>
        </w:rPr>
      </w:pPr>
      <w:r w:rsidRPr="00933D78">
        <w:rPr>
          <w:rFonts w:ascii="Century Gothic" w:hAnsi="Century Gothic" w:cs="Arial"/>
          <w:b/>
          <w:sz w:val="23"/>
          <w:szCs w:val="23"/>
        </w:rPr>
        <w:t>Don’t leave it too late!</w:t>
      </w:r>
      <w:bookmarkEnd w:id="0"/>
      <w:bookmarkEnd w:id="3"/>
    </w:p>
    <w:sectPr w:rsidR="006B2BF7" w:rsidRPr="00933D78" w:rsidSect="00011788">
      <w:type w:val="continuous"/>
      <w:pgSz w:w="11906" w:h="16838" w:code="9"/>
      <w:pgMar w:top="567" w:right="1134" w:bottom="28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299C" w14:textId="77777777" w:rsidR="007C1E5C" w:rsidRDefault="007C1E5C" w:rsidP="002817BD">
      <w:pPr>
        <w:spacing w:after="0" w:line="240" w:lineRule="auto"/>
      </w:pPr>
      <w:r>
        <w:separator/>
      </w:r>
    </w:p>
  </w:endnote>
  <w:endnote w:type="continuationSeparator" w:id="0">
    <w:p w14:paraId="250350B4" w14:textId="77777777" w:rsidR="007C1E5C" w:rsidRDefault="007C1E5C" w:rsidP="00281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6326" w:type="pct"/>
      <w:tblInd w:w="-1276" w:type="dxa"/>
      <w:shd w:val="clear" w:color="auto" w:fill="1CADE4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2194"/>
    </w:tblGrid>
    <w:tr w:rsidR="0039321D" w14:paraId="0A3F3B70" w14:textId="77777777" w:rsidTr="00A66510">
      <w:trPr>
        <w:trHeight w:val="568"/>
      </w:trPr>
      <w:tc>
        <w:tcPr>
          <w:tcW w:w="5000" w:type="pct"/>
          <w:shd w:val="clear" w:color="auto" w:fill="162F56"/>
          <w:vAlign w:val="center"/>
        </w:tcPr>
        <w:p w14:paraId="41415A30" w14:textId="335E2064" w:rsidR="0039321D" w:rsidRPr="00933D78" w:rsidRDefault="00933D78" w:rsidP="00921717">
          <w:pPr>
            <w:spacing w:after="0" w:line="240" w:lineRule="auto"/>
            <w:jc w:val="center"/>
            <w:rPr>
              <w:rFonts w:ascii="Century Gothic" w:hAnsi="Century Gothic"/>
              <w:b/>
              <w:bCs/>
              <w:color w:val="FFFFFF" w:themeColor="background1"/>
            </w:rPr>
          </w:pPr>
          <w:r w:rsidRPr="00933D78">
            <w:rPr>
              <w:rFonts w:ascii="Century Gothic" w:hAnsi="Century Gothic"/>
              <w:b/>
              <w:bCs/>
              <w:color w:val="FFFFFF" w:themeColor="background1"/>
              <w:sz w:val="24"/>
            </w:rPr>
            <w:t>Seniors Own Management</w:t>
          </w:r>
          <w:r w:rsidR="0039321D" w:rsidRPr="00933D78">
            <w:rPr>
              <w:rFonts w:ascii="Century Gothic" w:hAnsi="Century Gothic"/>
              <w:b/>
              <w:bCs/>
              <w:color w:val="FFFFFF" w:themeColor="background1"/>
              <w:sz w:val="24"/>
            </w:rPr>
            <w:t xml:space="preserve">    |    P: 9355 3400    |    E: </w:t>
          </w:r>
          <w:hyperlink r:id="rId1" w:history="1">
            <w:r w:rsidRPr="00933D78">
              <w:rPr>
                <w:rStyle w:val="Hyperlink"/>
                <w:rFonts w:ascii="Century Gothic" w:hAnsi="Century Gothic"/>
                <w:b/>
                <w:bCs/>
                <w:color w:val="FFFFFF" w:themeColor="background1"/>
                <w:u w:val="none"/>
              </w:rPr>
              <w:t>hello</w:t>
            </w:r>
            <w:r w:rsidRPr="00933D78">
              <w:rPr>
                <w:rStyle w:val="Hyperlink"/>
                <w:rFonts w:ascii="Century Gothic" w:hAnsi="Century Gothic"/>
                <w:b/>
                <w:bCs/>
                <w:color w:val="FFFFFF" w:themeColor="background1"/>
                <w:sz w:val="24"/>
                <w:u w:val="none"/>
              </w:rPr>
              <w:t>@</w:t>
            </w:r>
            <w:r w:rsidRPr="00933D78">
              <w:rPr>
                <w:rStyle w:val="Hyperlink"/>
                <w:rFonts w:ascii="Century Gothic" w:hAnsi="Century Gothic"/>
                <w:b/>
                <w:bCs/>
                <w:color w:val="FFFFFF" w:themeColor="background1"/>
                <w:u w:val="none"/>
              </w:rPr>
              <w:t>seniors</w:t>
            </w:r>
          </w:hyperlink>
          <w:r w:rsidRPr="00933D78">
            <w:rPr>
              <w:rFonts w:ascii="Century Gothic" w:hAnsi="Century Gothic"/>
              <w:b/>
              <w:bCs/>
              <w:color w:val="FFFFFF" w:themeColor="background1"/>
            </w:rPr>
            <w:t>own.com.au</w:t>
          </w:r>
        </w:p>
      </w:tc>
    </w:tr>
  </w:tbl>
  <w:p w14:paraId="72D4978B" w14:textId="406D6ED3" w:rsidR="002817BD" w:rsidRPr="00011788" w:rsidRDefault="002817BD" w:rsidP="00F41A68">
    <w:pPr>
      <w:pStyle w:val="Footer"/>
      <w:rPr>
        <w:sz w:val="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C19C0" w14:textId="77777777" w:rsidR="007C1E5C" w:rsidRDefault="007C1E5C" w:rsidP="002817BD">
      <w:pPr>
        <w:spacing w:after="0" w:line="240" w:lineRule="auto"/>
      </w:pPr>
      <w:r>
        <w:separator/>
      </w:r>
    </w:p>
  </w:footnote>
  <w:footnote w:type="continuationSeparator" w:id="0">
    <w:p w14:paraId="4EDECE4E" w14:textId="77777777" w:rsidR="007C1E5C" w:rsidRDefault="007C1E5C" w:rsidP="00281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9561" w14:textId="5B93DB14" w:rsidR="00F41A68" w:rsidRDefault="002B6C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F05949" wp14:editId="24381E89">
              <wp:simplePos x="0" y="0"/>
              <wp:positionH relativeFrom="page">
                <wp:align>right</wp:align>
              </wp:positionH>
              <wp:positionV relativeFrom="paragraph">
                <wp:posOffset>1153484</wp:posOffset>
              </wp:positionV>
              <wp:extent cx="7834630" cy="257175"/>
              <wp:effectExtent l="0" t="0" r="0" b="9525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4630" cy="25717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DCED0EC" id="Rectangle 25" o:spid="_x0000_s1026" style="position:absolute;margin-left:565.7pt;margin-top:90.85pt;width:616.9pt;height:20.25pt;z-index:2516654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" fillcolor="#d9d9d9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765B6BFE" wp14:editId="7ECA7405">
              <wp:simplePos x="0" y="0"/>
              <wp:positionH relativeFrom="column">
                <wp:posOffset>-980394</wp:posOffset>
              </wp:positionH>
              <wp:positionV relativeFrom="paragraph">
                <wp:posOffset>-670472</wp:posOffset>
              </wp:positionV>
              <wp:extent cx="7902575" cy="1822126"/>
              <wp:effectExtent l="0" t="0" r="3175" b="6985"/>
              <wp:wrapNone/>
              <wp:docPr id="6" name="Freeform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02575" cy="1822126"/>
                      </a:xfrm>
                      <a:prstGeom prst="rect">
                        <a:avLst/>
                      </a:prstGeom>
                      <a:solidFill>
                        <a:srgbClr val="162F56"/>
                      </a:solidFill>
                      <a:ln w="8460" cap="flat">
                        <a:noFill/>
                        <a:prstDash val="solid"/>
                        <a:miter/>
                      </a:ln>
                    </wps:spPr>
                    <wps:txbx>
                      <w:txbxContent>
                        <w:p w14:paraId="09C0BFBA" w14:textId="77777777" w:rsidR="00F41A68" w:rsidRDefault="00F41A68" w:rsidP="00F41A6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5B6BFE" id="Freeform 19" o:spid="_x0000_s1026" style="position:absolute;margin-left:-77.2pt;margin-top:-52.8pt;width:622.25pt;height:143.45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" fillcolor="#162f56" stroked="f" strokeweight=".235mm">
              <v:textbox>
                <w:txbxContent>
                  <w:p w14:paraId="09C0BFBA" w14:textId="77777777" w:rsidR="00F41A68" w:rsidRDefault="00F41A68" w:rsidP="00F41A6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="005F56AD">
      <w:rPr>
        <w:color w:val="FFFFFF" w:themeColor="background1"/>
      </w:rPr>
      <w:t>out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5A9D" w14:textId="77777777" w:rsidR="00F41A68" w:rsidRDefault="00F41A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08E0385" wp14:editId="6A9BBDE7">
              <wp:simplePos x="0" y="0"/>
              <wp:positionH relativeFrom="column">
                <wp:posOffset>-799451</wp:posOffset>
              </wp:positionH>
              <wp:positionV relativeFrom="paragraph">
                <wp:posOffset>-450878</wp:posOffset>
              </wp:positionV>
              <wp:extent cx="7833207" cy="447841"/>
              <wp:effectExtent l="0" t="0" r="0" b="9525"/>
              <wp:wrapNone/>
              <wp:docPr id="1" name="Rectangle 1" descr="decorative elemen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33207" cy="447841"/>
                      </a:xfrm>
                      <a:prstGeom prst="rect">
                        <a:avLst/>
                      </a:prstGeom>
                      <a:solidFill>
                        <a:srgbClr val="162F5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C2F5EC4" id="Rectangle 1" o:spid="_x0000_s1026" alt="decorative element" style="position:absolute;margin-left:-62.95pt;margin-top:-35.5pt;width:616.8pt;height:35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" fillcolor="#162f56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2pt;height:12pt" o:bullet="t">
        <v:imagedata r:id="rId1" o:title="mso8AA8"/>
      </v:shape>
    </w:pict>
  </w:numPicBullet>
  <w:abstractNum w:abstractNumId="0" w15:restartNumberingAfterBreak="0">
    <w:nsid w:val="FFFFFF89"/>
    <w:multiLevelType w:val="singleLevel"/>
    <w:tmpl w:val="5A62DF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6D0535"/>
    <w:multiLevelType w:val="hybridMultilevel"/>
    <w:tmpl w:val="D5C465FE"/>
    <w:lvl w:ilvl="0" w:tplc="4CBC2412">
      <w:start w:val="1"/>
      <w:numFmt w:val="bullet"/>
      <w:pStyle w:val="ListBullet"/>
      <w:lvlText w:val="-"/>
      <w:lvlJc w:val="left"/>
      <w:pPr>
        <w:ind w:left="720" w:hanging="360"/>
      </w:pPr>
      <w:rPr>
        <w:rFonts w:ascii="Calibri" w:hAnsi="Calibri" w:hint="default"/>
        <w:color w:val="1CADE4" w:themeColor="accent1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0A75"/>
    <w:multiLevelType w:val="hybridMultilevel"/>
    <w:tmpl w:val="BE86A3F8"/>
    <w:lvl w:ilvl="0" w:tplc="FCDAF94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CADE4" w:themeColor="accent1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07AB2"/>
    <w:multiLevelType w:val="hybridMultilevel"/>
    <w:tmpl w:val="C248D4B6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67A32"/>
    <w:multiLevelType w:val="hybridMultilevel"/>
    <w:tmpl w:val="4B5A3054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8237E"/>
    <w:multiLevelType w:val="hybridMultilevel"/>
    <w:tmpl w:val="87182C6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08361C"/>
    <w:multiLevelType w:val="hybridMultilevel"/>
    <w:tmpl w:val="0172D48E"/>
    <w:lvl w:ilvl="0" w:tplc="0C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40C57"/>
    <w:multiLevelType w:val="hybridMultilevel"/>
    <w:tmpl w:val="3C88BDD2"/>
    <w:lvl w:ilvl="0" w:tplc="F5B6EC0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532AB1"/>
    <w:multiLevelType w:val="hybridMultilevel"/>
    <w:tmpl w:val="E0BE9B44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E2EAA"/>
    <w:multiLevelType w:val="hybridMultilevel"/>
    <w:tmpl w:val="C6F8C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14C2E"/>
    <w:multiLevelType w:val="hybridMultilevel"/>
    <w:tmpl w:val="6E808ADA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B76E2"/>
    <w:multiLevelType w:val="hybridMultilevel"/>
    <w:tmpl w:val="3A4E12F2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8645E"/>
    <w:multiLevelType w:val="hybridMultilevel"/>
    <w:tmpl w:val="8F5E966C"/>
    <w:lvl w:ilvl="0" w:tplc="77C64342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F1FEB"/>
    <w:multiLevelType w:val="hybridMultilevel"/>
    <w:tmpl w:val="589A82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B44C2"/>
    <w:multiLevelType w:val="hybridMultilevel"/>
    <w:tmpl w:val="2DF46834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FC1D8A"/>
    <w:multiLevelType w:val="hybridMultilevel"/>
    <w:tmpl w:val="E7D453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F3525"/>
    <w:multiLevelType w:val="hybridMultilevel"/>
    <w:tmpl w:val="1DB05AB2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E55F8"/>
    <w:multiLevelType w:val="hybridMultilevel"/>
    <w:tmpl w:val="8352886C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A3C14"/>
    <w:multiLevelType w:val="hybridMultilevel"/>
    <w:tmpl w:val="1EFE77EE"/>
    <w:lvl w:ilvl="0" w:tplc="F5B6EC0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D057E0D"/>
    <w:multiLevelType w:val="hybridMultilevel"/>
    <w:tmpl w:val="0B3E9A38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43366"/>
    <w:multiLevelType w:val="hybridMultilevel"/>
    <w:tmpl w:val="9F54DDC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544AC"/>
    <w:multiLevelType w:val="hybridMultilevel"/>
    <w:tmpl w:val="8C2028CE"/>
    <w:lvl w:ilvl="0" w:tplc="0BBC895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2683C6" w:themeColor="accent2"/>
        <w:sz w:val="1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3623F4"/>
    <w:multiLevelType w:val="hybridMultilevel"/>
    <w:tmpl w:val="EC2853D8"/>
    <w:lvl w:ilvl="0" w:tplc="F5B6EC0C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AB14520"/>
    <w:multiLevelType w:val="hybridMultilevel"/>
    <w:tmpl w:val="23ACEB9C"/>
    <w:lvl w:ilvl="0" w:tplc="7512926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CADE4" w:themeColor="accent1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249F7"/>
    <w:multiLevelType w:val="hybridMultilevel"/>
    <w:tmpl w:val="8034C324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65472"/>
    <w:multiLevelType w:val="hybridMultilevel"/>
    <w:tmpl w:val="A992D9FC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686FC8"/>
    <w:multiLevelType w:val="hybridMultilevel"/>
    <w:tmpl w:val="52AE5D6A"/>
    <w:lvl w:ilvl="0" w:tplc="F5B6EC0C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162F56"/>
        <w:sz w:val="1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654879">
    <w:abstractNumId w:val="5"/>
  </w:num>
  <w:num w:numId="2" w16cid:durableId="1677879066">
    <w:abstractNumId w:val="12"/>
  </w:num>
  <w:num w:numId="3" w16cid:durableId="519591012">
    <w:abstractNumId w:val="15"/>
  </w:num>
  <w:num w:numId="4" w16cid:durableId="1482580478">
    <w:abstractNumId w:val="20"/>
  </w:num>
  <w:num w:numId="5" w16cid:durableId="1493257202">
    <w:abstractNumId w:val="9"/>
  </w:num>
  <w:num w:numId="6" w16cid:durableId="248466533">
    <w:abstractNumId w:val="13"/>
  </w:num>
  <w:num w:numId="7" w16cid:durableId="891113860">
    <w:abstractNumId w:val="6"/>
  </w:num>
  <w:num w:numId="8" w16cid:durableId="1385831716">
    <w:abstractNumId w:val="4"/>
  </w:num>
  <w:num w:numId="9" w16cid:durableId="2073695611">
    <w:abstractNumId w:val="2"/>
  </w:num>
  <w:num w:numId="10" w16cid:durableId="1360818742">
    <w:abstractNumId w:val="23"/>
  </w:num>
  <w:num w:numId="11" w16cid:durableId="1893883105">
    <w:abstractNumId w:val="0"/>
  </w:num>
  <w:num w:numId="12" w16cid:durableId="128279893">
    <w:abstractNumId w:val="1"/>
  </w:num>
  <w:num w:numId="13" w16cid:durableId="709501220">
    <w:abstractNumId w:val="21"/>
  </w:num>
  <w:num w:numId="14" w16cid:durableId="200748132">
    <w:abstractNumId w:val="14"/>
  </w:num>
  <w:num w:numId="15" w16cid:durableId="1816557805">
    <w:abstractNumId w:val="25"/>
  </w:num>
  <w:num w:numId="16" w16cid:durableId="1169246523">
    <w:abstractNumId w:val="10"/>
  </w:num>
  <w:num w:numId="17" w16cid:durableId="1635209300">
    <w:abstractNumId w:val="26"/>
  </w:num>
  <w:num w:numId="18" w16cid:durableId="1796288300">
    <w:abstractNumId w:val="24"/>
  </w:num>
  <w:num w:numId="19" w16cid:durableId="264852519">
    <w:abstractNumId w:val="8"/>
  </w:num>
  <w:num w:numId="20" w16cid:durableId="1710913472">
    <w:abstractNumId w:val="19"/>
  </w:num>
  <w:num w:numId="21" w16cid:durableId="535778192">
    <w:abstractNumId w:val="7"/>
  </w:num>
  <w:num w:numId="22" w16cid:durableId="1324620282">
    <w:abstractNumId w:val="11"/>
  </w:num>
  <w:num w:numId="23" w16cid:durableId="1570380731">
    <w:abstractNumId w:val="3"/>
  </w:num>
  <w:num w:numId="24" w16cid:durableId="1101608051">
    <w:abstractNumId w:val="22"/>
  </w:num>
  <w:num w:numId="25" w16cid:durableId="1875192285">
    <w:abstractNumId w:val="16"/>
  </w:num>
  <w:num w:numId="26" w16cid:durableId="1740012257">
    <w:abstractNumId w:val="18"/>
  </w:num>
  <w:num w:numId="27" w16cid:durableId="17098364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615"/>
    <w:rsid w:val="00011788"/>
    <w:rsid w:val="000677C1"/>
    <w:rsid w:val="000E6C71"/>
    <w:rsid w:val="00131AC2"/>
    <w:rsid w:val="0018535F"/>
    <w:rsid w:val="00196264"/>
    <w:rsid w:val="001D4ADB"/>
    <w:rsid w:val="002501FD"/>
    <w:rsid w:val="002762FE"/>
    <w:rsid w:val="002817BD"/>
    <w:rsid w:val="00297CD4"/>
    <w:rsid w:val="002A1DC1"/>
    <w:rsid w:val="002B6C1F"/>
    <w:rsid w:val="00314065"/>
    <w:rsid w:val="00363FE2"/>
    <w:rsid w:val="003721C9"/>
    <w:rsid w:val="0039321D"/>
    <w:rsid w:val="0049357B"/>
    <w:rsid w:val="004B5449"/>
    <w:rsid w:val="004D08B0"/>
    <w:rsid w:val="00544999"/>
    <w:rsid w:val="005A02A6"/>
    <w:rsid w:val="005F56AD"/>
    <w:rsid w:val="00653E5A"/>
    <w:rsid w:val="006A6858"/>
    <w:rsid w:val="006B2BF7"/>
    <w:rsid w:val="007153A4"/>
    <w:rsid w:val="00767910"/>
    <w:rsid w:val="007A2151"/>
    <w:rsid w:val="007B14E5"/>
    <w:rsid w:val="007C1E5C"/>
    <w:rsid w:val="007E50A6"/>
    <w:rsid w:val="007E6F70"/>
    <w:rsid w:val="00855F71"/>
    <w:rsid w:val="00884B12"/>
    <w:rsid w:val="00895E94"/>
    <w:rsid w:val="008A0E33"/>
    <w:rsid w:val="008B19F6"/>
    <w:rsid w:val="00903615"/>
    <w:rsid w:val="00916497"/>
    <w:rsid w:val="00921717"/>
    <w:rsid w:val="00933D78"/>
    <w:rsid w:val="00936B27"/>
    <w:rsid w:val="009D2703"/>
    <w:rsid w:val="00A22BBE"/>
    <w:rsid w:val="00A4798B"/>
    <w:rsid w:val="00A66510"/>
    <w:rsid w:val="00AA04D7"/>
    <w:rsid w:val="00AA7E3F"/>
    <w:rsid w:val="00B00947"/>
    <w:rsid w:val="00BE6DB5"/>
    <w:rsid w:val="00C0513C"/>
    <w:rsid w:val="00C3106C"/>
    <w:rsid w:val="00C32CC9"/>
    <w:rsid w:val="00C97F20"/>
    <w:rsid w:val="00CA0E82"/>
    <w:rsid w:val="00CB0BF6"/>
    <w:rsid w:val="00D25AA6"/>
    <w:rsid w:val="00D27FA8"/>
    <w:rsid w:val="00D57373"/>
    <w:rsid w:val="00D8759F"/>
    <w:rsid w:val="00DA5A15"/>
    <w:rsid w:val="00DC60A4"/>
    <w:rsid w:val="00DD26BC"/>
    <w:rsid w:val="00E045F9"/>
    <w:rsid w:val="00ED629D"/>
    <w:rsid w:val="00F41A68"/>
    <w:rsid w:val="00F83E95"/>
    <w:rsid w:val="00FC3DE6"/>
    <w:rsid w:val="00FD03A3"/>
    <w:rsid w:val="00FF2EB5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79785"/>
  <w15:chartTrackingRefBased/>
  <w15:docId w15:val="{8F6BA4EE-6089-419F-813B-215FB3CE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56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56AD"/>
    <w:pPr>
      <w:keepNext/>
      <w:keepLines/>
      <w:spacing w:after="120" w:line="300" w:lineRule="exact"/>
      <w:jc w:val="both"/>
      <w:outlineLvl w:val="1"/>
    </w:pPr>
    <w:rPr>
      <w:rFonts w:ascii="Arial" w:eastAsiaTheme="majorEastAsia" w:hAnsi="Arial" w:cs="Arial"/>
      <w:b/>
      <w:color w:val="335B74" w:themeColor="text2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3615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D08B0"/>
    <w:rPr>
      <w:color w:val="808080"/>
    </w:rPr>
  </w:style>
  <w:style w:type="table" w:styleId="TableGrid">
    <w:name w:val="Table Grid"/>
    <w:basedOn w:val="TableNormal"/>
    <w:uiPriority w:val="39"/>
    <w:rsid w:val="00493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E5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F56AD"/>
    <w:rPr>
      <w:rFonts w:ascii="Arial" w:eastAsiaTheme="majorEastAsia" w:hAnsi="Arial" w:cs="Arial"/>
      <w:b/>
      <w:color w:val="335B74" w:themeColor="text2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281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7BD"/>
  </w:style>
  <w:style w:type="paragraph" w:styleId="Footer">
    <w:name w:val="footer"/>
    <w:basedOn w:val="Normal"/>
    <w:link w:val="FooterChar"/>
    <w:uiPriority w:val="99"/>
    <w:unhideWhenUsed/>
    <w:rsid w:val="002817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7BD"/>
  </w:style>
  <w:style w:type="paragraph" w:styleId="ListBullet">
    <w:name w:val="List Bullet"/>
    <w:basedOn w:val="Normal"/>
    <w:uiPriority w:val="99"/>
    <w:unhideWhenUsed/>
    <w:rsid w:val="001D4ADB"/>
    <w:pPr>
      <w:numPr>
        <w:numId w:val="12"/>
      </w:num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F5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5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F56AD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B5449"/>
    <w:rPr>
      <w:color w:val="6EAC1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3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llo@senior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7FA56645F0C4580466C852C23BCBF" ma:contentTypeVersion="12" ma:contentTypeDescription="Create a new document." ma:contentTypeScope="" ma:versionID="649f29e499f4d6339f32399b84c23264">
  <xsd:schema xmlns:xsd="http://www.w3.org/2001/XMLSchema" xmlns:xs="http://www.w3.org/2001/XMLSchema" xmlns:p="http://schemas.microsoft.com/office/2006/metadata/properties" xmlns:ns2="3d8bd4a2-467e-467f-ad7c-95b1ad7d7098" xmlns:ns3="3e30cb37-aaf6-45ca-9cfa-1e5a268fcf01" targetNamespace="http://schemas.microsoft.com/office/2006/metadata/properties" ma:root="true" ma:fieldsID="1e5d737056da96c031c5bb67e9dbda93" ns2:_="" ns3:_="">
    <xsd:import namespace="3d8bd4a2-467e-467f-ad7c-95b1ad7d7098"/>
    <xsd:import namespace="3e30cb37-aaf6-45ca-9cfa-1e5a268fc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bd4a2-467e-467f-ad7c-95b1ad7d7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7415cd-7a08-4b2b-8afc-1aea698e57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cb37-aaf6-45ca-9cfa-1e5a268fcf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f3db1d0-731e-42f2-8616-a0a5a2f15994}" ma:internalName="TaxCatchAll" ma:showField="CatchAllData" ma:web="3e30cb37-aaf6-45ca-9cfa-1e5a268fc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30cb37-aaf6-45ca-9cfa-1e5a268fcf01" xsi:nil="true"/>
    <lcf76f155ced4ddcb4097134ff3c332f xmlns="3d8bd4a2-467e-467f-ad7c-95b1ad7d709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BF593C-DFB7-4910-BAC1-C282C36449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539BC-624E-45C1-BABA-31653A282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E0F0F4-4C85-4CE0-9C7F-86C6B002A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bd4a2-467e-467f-ad7c-95b1ad7d7098"/>
    <ds:schemaRef ds:uri="3e30cb37-aaf6-45ca-9cfa-1e5a268fc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C9F173-D2F9-4C15-B7D8-FF72B141CD57}">
  <ds:schemaRefs>
    <ds:schemaRef ds:uri="http://schemas.microsoft.com/office/2006/metadata/properties"/>
    <ds:schemaRef ds:uri="http://schemas.microsoft.com/office/infopath/2007/PartnerControls"/>
    <ds:schemaRef ds:uri="3e30cb37-aaf6-45ca-9cfa-1e5a268fcf01"/>
    <ds:schemaRef ds:uri="3d8bd4a2-467e-467f-ad7c-95b1ad7d70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883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Dang</dc:creator>
  <cp:keywords/>
  <dc:description/>
  <cp:lastModifiedBy>Ian Dang</cp:lastModifiedBy>
  <cp:revision>3</cp:revision>
  <cp:lastPrinted>2019-07-30T02:44:00Z</cp:lastPrinted>
  <dcterms:created xsi:type="dcterms:W3CDTF">2026-08-11T06:14:00Z</dcterms:created>
  <dcterms:modified xsi:type="dcterms:W3CDTF">2026-08-11T06:21:00Z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0x010100B467FA56645F0C4580466C852C23BCBF</vt:lpwstr>
  </property>
  <property fmtid="{D5CDD505-2E9C-101B-9397-08002B2CF9AE}" pid="3" name="Order">
    <vt:r8>209600</vt:r8>
  </property>
</Properties>
</file>